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9EA2C">
      <w:pPr>
        <w:jc w:val="left"/>
        <w:outlineLvl w:val="1"/>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4</w:t>
      </w:r>
      <w:bookmarkStart w:id="2" w:name="_GoBack"/>
      <w:bookmarkEnd w:id="2"/>
    </w:p>
    <w:p w14:paraId="5B8849EB">
      <w:pPr>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绿色供应链管理企业评价要求</w:t>
      </w:r>
    </w:p>
    <w:p w14:paraId="2BEC5987">
      <w:pPr>
        <w:rPr>
          <w:sz w:val="32"/>
          <w:szCs w:val="32"/>
        </w:rPr>
      </w:pPr>
    </w:p>
    <w:p w14:paraId="50AC0862">
      <w:pPr>
        <w:ind w:firstLine="640" w:firstLineChars="200"/>
        <w:rPr>
          <w:rFonts w:ascii="黑体" w:hAnsi="黑体" w:eastAsia="黑体" w:cs="黑体"/>
          <w:bCs/>
          <w:sz w:val="32"/>
          <w:szCs w:val="32"/>
        </w:rPr>
      </w:pPr>
      <w:r>
        <w:rPr>
          <w:rFonts w:hint="eastAsia" w:ascii="黑体" w:hAnsi="黑体" w:eastAsia="黑体" w:cs="黑体"/>
          <w:bCs/>
          <w:sz w:val="32"/>
          <w:szCs w:val="32"/>
        </w:rPr>
        <w:t>一、总则</w:t>
      </w:r>
    </w:p>
    <w:p w14:paraId="228F808E">
      <w:pPr>
        <w:ind w:firstLine="640" w:firstLineChars="200"/>
        <w:rPr>
          <w:rFonts w:ascii="楷体" w:hAnsi="楷体" w:eastAsia="楷体" w:cs="楷体"/>
          <w:sz w:val="32"/>
          <w:szCs w:val="32"/>
        </w:rPr>
      </w:pPr>
      <w:r>
        <w:rPr>
          <w:rFonts w:hint="eastAsia" w:ascii="楷体" w:hAnsi="楷体" w:eastAsia="楷体" w:cs="楷体"/>
          <w:sz w:val="32"/>
          <w:szCs w:val="32"/>
        </w:rPr>
        <w:t>（一）定义、目的及范围</w:t>
      </w:r>
    </w:p>
    <w:p w14:paraId="12F9AC42">
      <w:pPr>
        <w:ind w:firstLine="640" w:firstLineChars="200"/>
        <w:rPr>
          <w:rFonts w:ascii="仿宋_GB2312" w:eastAsia="仿宋_GB2312"/>
          <w:sz w:val="32"/>
          <w:szCs w:val="32"/>
        </w:rPr>
      </w:pPr>
      <w:r>
        <w:rPr>
          <w:rFonts w:ascii="Times New Roman" w:hAnsi="Times New Roman" w:eastAsia="仿宋_GB2312" w:cs="Times New Roman"/>
          <w:sz w:val="32"/>
          <w:szCs w:val="32"/>
        </w:rPr>
        <w:t>绿色供应链</w:t>
      </w:r>
      <w:r>
        <w:rPr>
          <w:rFonts w:hint="eastAsia" w:ascii="Times New Roman" w:hAnsi="Times New Roman" w:eastAsia="仿宋_GB2312" w:cs="Times New Roman"/>
          <w:sz w:val="32"/>
          <w:szCs w:val="32"/>
        </w:rPr>
        <w:t>管理企业是指</w:t>
      </w:r>
      <w:r>
        <w:rPr>
          <w:rFonts w:ascii="Times New Roman" w:hAnsi="Times New Roman" w:eastAsia="仿宋_GB2312" w:cs="Times New Roman"/>
          <w:sz w:val="32"/>
          <w:szCs w:val="32"/>
        </w:rPr>
        <w:t>将</w:t>
      </w:r>
      <w:r>
        <w:rPr>
          <w:rFonts w:hint="eastAsia" w:ascii="Times New Roman" w:hAnsi="Times New Roman" w:eastAsia="仿宋_GB2312" w:cs="Times New Roman"/>
          <w:sz w:val="32"/>
          <w:szCs w:val="32"/>
        </w:rPr>
        <w:t>绿色低碳发展</w:t>
      </w:r>
      <w:r>
        <w:rPr>
          <w:rFonts w:ascii="Times New Roman" w:hAnsi="Times New Roman" w:eastAsia="仿宋_GB2312" w:cs="Times New Roman"/>
          <w:sz w:val="32"/>
          <w:szCs w:val="32"/>
        </w:rPr>
        <w:t>理念贯穿于企业产品设计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原材料采购、生产、运输、储存、销售、使用和报废处理</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全过程，</w:t>
      </w:r>
      <w:r>
        <w:rPr>
          <w:rFonts w:hint="eastAsia" w:ascii="Times New Roman" w:hAnsi="Times New Roman" w:eastAsia="仿宋_GB2312" w:cs="Times New Roman"/>
          <w:sz w:val="32"/>
          <w:szCs w:val="32"/>
        </w:rPr>
        <w:t>实现供应</w:t>
      </w:r>
      <w:r>
        <w:rPr>
          <w:rFonts w:ascii="Times New Roman" w:hAnsi="Times New Roman" w:eastAsia="仿宋_GB2312" w:cs="Times New Roman"/>
          <w:sz w:val="32"/>
          <w:szCs w:val="32"/>
        </w:rPr>
        <w:t>链</w:t>
      </w:r>
      <w:r>
        <w:rPr>
          <w:rFonts w:hint="eastAsia" w:ascii="Times New Roman" w:hAnsi="Times New Roman" w:eastAsia="仿宋_GB2312" w:cs="Times New Roman"/>
          <w:sz w:val="32"/>
          <w:szCs w:val="32"/>
        </w:rPr>
        <w:t>全链条绿色化水平协同提升的主导企业，是带动供应链上下游工厂实施绿色制造的关键。</w:t>
      </w:r>
    </w:p>
    <w:p w14:paraId="3FFA27F3">
      <w:pPr>
        <w:ind w:firstLine="640" w:firstLineChars="200"/>
        <w:rPr>
          <w:rFonts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14:paraId="34BF0336">
      <w:pPr>
        <w:ind w:firstLine="640" w:firstLineChars="200"/>
        <w:rPr>
          <w:rFonts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14:paraId="1D3CC764">
      <w:pPr>
        <w:ind w:firstLine="640" w:firstLineChars="200"/>
        <w:rPr>
          <w:rFonts w:ascii="楷体" w:hAnsi="楷体" w:eastAsia="楷体" w:cs="楷体"/>
          <w:sz w:val="32"/>
          <w:szCs w:val="32"/>
        </w:rPr>
      </w:pPr>
      <w:r>
        <w:rPr>
          <w:rFonts w:hint="eastAsia" w:ascii="楷体" w:hAnsi="楷体" w:eastAsia="楷体" w:cs="楷体"/>
          <w:sz w:val="32"/>
          <w:szCs w:val="32"/>
        </w:rPr>
        <w:t>（二）基本要求</w:t>
      </w:r>
    </w:p>
    <w:p w14:paraId="0F3C89F8">
      <w:pPr>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1.是依法设立并具有独立法人资格或者视同法人的独立核算单位；</w:t>
      </w:r>
    </w:p>
    <w:p w14:paraId="2903CC1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2.具有较强的行业影响力；</w:t>
      </w:r>
    </w:p>
    <w:p w14:paraId="6C45F1B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14:paraId="42F1F1F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4.拥有数量众多的供应商，在供应商中有很强的影响力，与上下游供应商建立良好的合作关系；</w:t>
      </w:r>
    </w:p>
    <w:p w14:paraId="2FFC205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5.有完善的供应商管理体系，建立健全的供应商认证、选择、审核、绩效管理和退出机制；</w:t>
      </w:r>
    </w:p>
    <w:p w14:paraId="1FBCA27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6.有健全的财务管理制度，销售盈利能力处于行业领先水平；</w:t>
      </w:r>
    </w:p>
    <w:p w14:paraId="5BBB6E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7.对实施绿色供应链管理有明确的工作目标、思路、计划和措施。</w:t>
      </w:r>
    </w:p>
    <w:p w14:paraId="4861A651">
      <w:pPr>
        <w:ind w:firstLine="640" w:firstLineChars="200"/>
        <w:rPr>
          <w:rFonts w:ascii="黑体" w:hAnsi="黑体" w:eastAsia="黑体" w:cs="黑体"/>
          <w:bCs/>
          <w:sz w:val="32"/>
          <w:szCs w:val="32"/>
        </w:rPr>
      </w:pPr>
      <w:r>
        <w:rPr>
          <w:rFonts w:hint="eastAsia" w:ascii="黑体" w:hAnsi="黑体" w:eastAsia="黑体" w:cs="黑体"/>
          <w:bCs/>
          <w:sz w:val="32"/>
          <w:szCs w:val="32"/>
        </w:rPr>
        <w:t>二、企业绿色供应链管理关键环节</w:t>
      </w:r>
    </w:p>
    <w:p w14:paraId="2CD53275">
      <w:pPr>
        <w:ind w:firstLine="640" w:firstLineChars="200"/>
        <w:rPr>
          <w:rFonts w:ascii="楷体" w:hAnsi="楷体" w:eastAsia="楷体" w:cs="楷体"/>
          <w:sz w:val="32"/>
          <w:szCs w:val="32"/>
        </w:rPr>
      </w:pPr>
      <w:r>
        <w:rPr>
          <w:rFonts w:hint="eastAsia" w:ascii="楷体" w:hAnsi="楷体" w:eastAsia="楷体" w:cs="楷体"/>
          <w:sz w:val="32"/>
          <w:szCs w:val="32"/>
        </w:rPr>
        <w:t>（一）确立可持续的绿色供应链管理战略</w:t>
      </w:r>
    </w:p>
    <w:p w14:paraId="34C6E426">
      <w:pPr>
        <w:ind w:firstLine="640" w:firstLineChars="200"/>
        <w:rPr>
          <w:rFonts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14:paraId="3EB0D9FB">
      <w:pPr>
        <w:ind w:firstLine="640" w:firstLineChars="200"/>
        <w:rPr>
          <w:rFonts w:ascii="楷体" w:hAnsi="楷体" w:eastAsia="楷体" w:cs="楷体"/>
          <w:sz w:val="32"/>
          <w:szCs w:val="32"/>
        </w:rPr>
      </w:pPr>
      <w:r>
        <w:rPr>
          <w:rFonts w:hint="eastAsia" w:ascii="楷体" w:hAnsi="楷体" w:eastAsia="楷体" w:cs="楷体"/>
          <w:sz w:val="32"/>
          <w:szCs w:val="32"/>
        </w:rPr>
        <w:t>（二）实施绿色供应商管理</w:t>
      </w:r>
    </w:p>
    <w:p w14:paraId="0C0D6FDD">
      <w:pPr>
        <w:ind w:firstLine="640" w:firstLineChars="200"/>
        <w:rPr>
          <w:rFonts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材料和包装材料用量、用更环保的材料替代，避免或减少环境污染。定期对供应商进行培训和技术支持，传递客户和其他利益相关者的环境要求，帮助供应商将要求融入业务之中并逐级传递。</w:t>
      </w:r>
    </w:p>
    <w:p w14:paraId="685FF806">
      <w:pPr>
        <w:ind w:firstLine="640" w:firstLineChars="200"/>
        <w:rPr>
          <w:rFonts w:ascii="楷体" w:hAnsi="楷体" w:eastAsia="楷体" w:cs="楷体"/>
          <w:sz w:val="32"/>
          <w:szCs w:val="32"/>
        </w:rPr>
      </w:pPr>
      <w:r>
        <w:rPr>
          <w:rFonts w:hint="eastAsia" w:ascii="楷体" w:hAnsi="楷体" w:eastAsia="楷体" w:cs="楷体"/>
          <w:sz w:val="32"/>
          <w:szCs w:val="32"/>
        </w:rPr>
        <w:t>（三）强化绿色生产</w:t>
      </w:r>
    </w:p>
    <w:p w14:paraId="1AC39473">
      <w:pPr>
        <w:ind w:firstLine="640" w:firstLineChars="200"/>
        <w:rPr>
          <w:rFonts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14:paraId="14A0AB6E">
      <w:pPr>
        <w:ind w:firstLine="640" w:firstLineChars="200"/>
        <w:rPr>
          <w:rFonts w:ascii="楷体" w:hAnsi="楷体" w:eastAsia="楷体" w:cs="楷体"/>
          <w:sz w:val="32"/>
          <w:szCs w:val="32"/>
        </w:rPr>
      </w:pPr>
      <w:r>
        <w:rPr>
          <w:rFonts w:hint="eastAsia" w:ascii="楷体" w:hAnsi="楷体" w:eastAsia="楷体" w:cs="楷体"/>
          <w:sz w:val="32"/>
          <w:szCs w:val="32"/>
        </w:rPr>
        <w:t>（四）建设绿色回收体系</w:t>
      </w:r>
    </w:p>
    <w:p w14:paraId="6CA4DA4A">
      <w:pPr>
        <w:ind w:firstLine="640" w:firstLineChars="200"/>
        <w:rPr>
          <w:rFonts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14:paraId="3811CF2F">
      <w:pPr>
        <w:ind w:firstLine="640" w:firstLineChars="200"/>
        <w:rPr>
          <w:rFonts w:ascii="楷体" w:hAnsi="楷体" w:eastAsia="楷体" w:cs="楷体"/>
          <w:sz w:val="32"/>
          <w:szCs w:val="32"/>
        </w:rPr>
      </w:pPr>
      <w:r>
        <w:rPr>
          <w:rFonts w:hint="eastAsia" w:ascii="楷体" w:hAnsi="楷体" w:eastAsia="楷体" w:cs="楷体"/>
          <w:sz w:val="32"/>
          <w:szCs w:val="32"/>
        </w:rPr>
        <w:t>（五）搭建绿色信息收集监测披露平台</w:t>
      </w:r>
    </w:p>
    <w:p w14:paraId="004D87C2">
      <w:pPr>
        <w:ind w:firstLine="640" w:firstLineChars="200"/>
        <w:rPr>
          <w:rFonts w:ascii="仿宋_GB2312" w:eastAsia="仿宋_GB2312"/>
          <w:sz w:val="32"/>
          <w:szCs w:val="32"/>
        </w:rPr>
      </w:pPr>
      <w:r>
        <w:rPr>
          <w:rFonts w:hint="eastAsia" w:ascii="仿宋_GB2312" w:eastAsia="仿宋_GB2312"/>
          <w:bCs/>
          <w:sz w:val="32"/>
          <w:szCs w:val="32"/>
        </w:rPr>
        <w:t>企业要建立能源消耗在线监测体系和</w:t>
      </w:r>
      <w:bookmarkStart w:id="0" w:name="OLE_LINK1"/>
      <w:bookmarkStart w:id="1" w:name="OLE_LINK2"/>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14:paraId="7C87C54E">
      <w:pPr>
        <w:ind w:firstLine="640" w:firstLineChars="200"/>
        <w:rPr>
          <w:rFonts w:ascii="黑体" w:hAnsi="黑体" w:eastAsia="黑体" w:cs="黑体"/>
          <w:bCs/>
          <w:sz w:val="32"/>
          <w:szCs w:val="32"/>
        </w:rPr>
      </w:pPr>
      <w:r>
        <w:rPr>
          <w:rFonts w:hint="eastAsia" w:ascii="黑体" w:hAnsi="黑体" w:eastAsia="黑体" w:cs="黑体"/>
          <w:bCs/>
          <w:sz w:val="32"/>
          <w:szCs w:val="32"/>
        </w:rPr>
        <w:t>三、企业绿色供应链管理评价方法</w:t>
      </w:r>
    </w:p>
    <w:p w14:paraId="1E256A2A">
      <w:pPr>
        <w:ind w:firstLine="640" w:firstLineChars="200"/>
        <w:rPr>
          <w:rFonts w:ascii="楷体" w:hAnsi="楷体" w:eastAsia="楷体" w:cs="楷体"/>
          <w:sz w:val="32"/>
          <w:szCs w:val="32"/>
        </w:rPr>
      </w:pPr>
      <w:r>
        <w:rPr>
          <w:rFonts w:hint="eastAsia" w:ascii="楷体" w:hAnsi="楷体" w:eastAsia="楷体" w:cs="楷体"/>
          <w:sz w:val="32"/>
          <w:szCs w:val="32"/>
        </w:rPr>
        <w:t>（一）评价方式</w:t>
      </w:r>
    </w:p>
    <w:p w14:paraId="3B8517E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企业绿色供应链管理评价由第三方机构组织实施。</w:t>
      </w:r>
    </w:p>
    <w:p w14:paraId="0F4CCF94">
      <w:pPr>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eastAsia" w:ascii="仿宋_GB2312" w:eastAsia="仿宋_GB2312"/>
          <w:sz w:val="32"/>
          <w:szCs w:val="32"/>
        </w:rPr>
        <w:t>第三方机构根据绿色供应链管理关键环节，按照评价标准对企业进行实地调查，查阅相关文件、报表、数据等，确保评价结果客观准确。</w:t>
      </w:r>
    </w:p>
    <w:p w14:paraId="2EB41E08">
      <w:pPr>
        <w:ind w:firstLine="640" w:firstLineChars="200"/>
        <w:rPr>
          <w:rFonts w:ascii="楷体" w:hAnsi="楷体" w:eastAsia="楷体" w:cs="楷体"/>
          <w:sz w:val="32"/>
          <w:szCs w:val="32"/>
        </w:rPr>
      </w:pPr>
      <w:r>
        <w:rPr>
          <w:rFonts w:hint="eastAsia" w:ascii="楷体" w:hAnsi="楷体" w:eastAsia="楷体" w:cs="楷体"/>
          <w:sz w:val="32"/>
          <w:szCs w:val="32"/>
        </w:rPr>
        <w:t>（二）评价指标体系</w:t>
      </w:r>
    </w:p>
    <w:p w14:paraId="06B05121">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ascii="Times New Roman" w:hAnsi="Times New Roman" w:eastAsia="仿宋_GB2312" w:cs="Times New Roman"/>
          <w:sz w:val="32"/>
          <w:szCs w:val="32"/>
        </w:rPr>
        <w:t>披露指标6个方面。具体如附表3.1所示。</w:t>
      </w:r>
    </w:p>
    <w:p w14:paraId="12ACD189">
      <w:pPr>
        <w:jc w:val="center"/>
        <w:rPr>
          <w:rFonts w:ascii="黑体" w:hAnsi="黑体" w:eastAsia="黑体"/>
          <w:sz w:val="28"/>
          <w:szCs w:val="28"/>
        </w:rPr>
      </w:pPr>
      <w:r>
        <w:rPr>
          <w:rFonts w:hint="eastAsia" w:ascii="黑体" w:hAnsi="黑体" w:eastAsia="黑体"/>
          <w:sz w:val="28"/>
          <w:szCs w:val="28"/>
        </w:rPr>
        <w:t>附表</w:t>
      </w:r>
      <w:r>
        <w:rPr>
          <w:rFonts w:ascii="Times New Roman" w:hAnsi="Times New Roman" w:eastAsia="黑体" w:cs="Times New Roman"/>
          <w:sz w:val="28"/>
          <w:szCs w:val="28"/>
        </w:rPr>
        <w:t xml:space="preserve">3.1 </w:t>
      </w:r>
      <w:r>
        <w:rPr>
          <w:rFonts w:hint="eastAsia" w:ascii="黑体" w:hAnsi="黑体" w:eastAsia="黑体"/>
          <w:sz w:val="28"/>
          <w:szCs w:val="28"/>
        </w:rPr>
        <w:t xml:space="preserve"> 企业绿色供应链管理评价指标体系</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14:paraId="642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Align w:val="center"/>
          </w:tcPr>
          <w:p w14:paraId="10D91D8E">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14:paraId="536A7680">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14:paraId="416AC5A8">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14:paraId="229D0A3D">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14:paraId="35AC3C99">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14:paraId="6EF908E6">
            <w:pPr>
              <w:jc w:val="center"/>
              <w:rPr>
                <w:rFonts w:ascii="Times New Roman" w:hAnsi="Times New Roman" w:eastAsia="仿宋_GB2312"/>
                <w:sz w:val="24"/>
              </w:rPr>
            </w:pPr>
            <w:r>
              <w:rPr>
                <w:rFonts w:ascii="Times New Roman" w:hAnsi="Times New Roman" w:eastAsia="仿宋_GB2312"/>
                <w:sz w:val="24"/>
              </w:rPr>
              <w:t>指标类型</w:t>
            </w:r>
          </w:p>
        </w:tc>
      </w:tr>
      <w:tr w14:paraId="28A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restart"/>
            <w:vAlign w:val="center"/>
          </w:tcPr>
          <w:p w14:paraId="26A5F329">
            <w:pPr>
              <w:jc w:val="center"/>
              <w:rPr>
                <w:rFonts w:ascii="Times New Roman" w:hAnsi="Times New Roman" w:eastAsia="仿宋_GB2312"/>
                <w:sz w:val="24"/>
              </w:rPr>
            </w:pPr>
            <w:r>
              <w:rPr>
                <w:rFonts w:ascii="Times New Roman" w:hAnsi="Times New Roman" w:eastAsia="仿宋_GB2312"/>
                <w:sz w:val="24"/>
              </w:rPr>
              <w:t>绿色供应链管理</w:t>
            </w:r>
          </w:p>
          <w:p w14:paraId="5C6E2E6E">
            <w:pPr>
              <w:jc w:val="center"/>
              <w:rPr>
                <w:rFonts w:ascii="Times New Roman" w:hAnsi="Times New Roman" w:eastAsia="仿宋_GB2312"/>
                <w:sz w:val="24"/>
              </w:rPr>
            </w:pPr>
            <w:r>
              <w:rPr>
                <w:rFonts w:ascii="Times New Roman" w:hAnsi="Times New Roman" w:eastAsia="仿宋_GB2312"/>
                <w:sz w:val="24"/>
              </w:rPr>
              <w:t>战略X1</w:t>
            </w:r>
          </w:p>
        </w:tc>
        <w:tc>
          <w:tcPr>
            <w:tcW w:w="728" w:type="dxa"/>
          </w:tcPr>
          <w:p w14:paraId="51B01EA0">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14:paraId="4E549533">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14:paraId="37FECF2C">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41339975">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14:paraId="33723578">
            <w:pPr>
              <w:jc w:val="center"/>
              <w:rPr>
                <w:rFonts w:ascii="Times New Roman" w:hAnsi="Times New Roman" w:eastAsia="仿宋_GB2312"/>
                <w:sz w:val="24"/>
              </w:rPr>
            </w:pPr>
            <w:r>
              <w:rPr>
                <w:rFonts w:ascii="Times New Roman" w:hAnsi="Times New Roman" w:eastAsia="仿宋_GB2312"/>
                <w:sz w:val="24"/>
              </w:rPr>
              <w:t>定性</w:t>
            </w:r>
          </w:p>
        </w:tc>
      </w:tr>
      <w:tr w14:paraId="225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19E6D53E">
            <w:pPr>
              <w:jc w:val="center"/>
              <w:rPr>
                <w:rFonts w:ascii="Times New Roman" w:hAnsi="Times New Roman" w:eastAsia="仿宋_GB2312"/>
                <w:sz w:val="24"/>
              </w:rPr>
            </w:pPr>
          </w:p>
        </w:tc>
        <w:tc>
          <w:tcPr>
            <w:tcW w:w="728" w:type="dxa"/>
          </w:tcPr>
          <w:p w14:paraId="1BE572C2">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14:paraId="3CB3DA45">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14:paraId="11539F83">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32D5AED5">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14:paraId="7FB094E1">
            <w:pPr>
              <w:jc w:val="center"/>
              <w:rPr>
                <w:rFonts w:ascii="Times New Roman" w:hAnsi="Times New Roman" w:eastAsia="仿宋_GB2312"/>
                <w:sz w:val="24"/>
              </w:rPr>
            </w:pPr>
            <w:r>
              <w:rPr>
                <w:rFonts w:ascii="Times New Roman" w:hAnsi="Times New Roman" w:eastAsia="仿宋_GB2312"/>
                <w:sz w:val="24"/>
              </w:rPr>
              <w:t>定性</w:t>
            </w:r>
          </w:p>
        </w:tc>
      </w:tr>
      <w:tr w14:paraId="13C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63E4B1DD">
            <w:pPr>
              <w:rPr>
                <w:rFonts w:ascii="Times New Roman" w:hAnsi="Times New Roman" w:eastAsia="仿宋_GB2312"/>
                <w:sz w:val="24"/>
              </w:rPr>
            </w:pPr>
          </w:p>
        </w:tc>
        <w:tc>
          <w:tcPr>
            <w:tcW w:w="728" w:type="dxa"/>
          </w:tcPr>
          <w:p w14:paraId="5EBD3CD6">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14:paraId="5E44A843">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14:paraId="287D705F">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1C9D7298">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14:paraId="6A80D2C8">
            <w:pPr>
              <w:jc w:val="center"/>
              <w:rPr>
                <w:rFonts w:ascii="Times New Roman" w:hAnsi="Times New Roman" w:eastAsia="仿宋_GB2312"/>
                <w:sz w:val="24"/>
              </w:rPr>
            </w:pPr>
            <w:r>
              <w:rPr>
                <w:rFonts w:ascii="Times New Roman" w:hAnsi="Times New Roman" w:eastAsia="仿宋_GB2312"/>
                <w:sz w:val="24"/>
              </w:rPr>
              <w:t>定性</w:t>
            </w:r>
          </w:p>
        </w:tc>
      </w:tr>
      <w:tr w14:paraId="22AB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restart"/>
            <w:vAlign w:val="center"/>
          </w:tcPr>
          <w:p w14:paraId="30B5CC3F">
            <w:pPr>
              <w:jc w:val="center"/>
              <w:rPr>
                <w:rFonts w:ascii="Times New Roman" w:hAnsi="Times New Roman" w:eastAsia="仿宋_GB2312"/>
                <w:sz w:val="24"/>
              </w:rPr>
            </w:pPr>
            <w:r>
              <w:rPr>
                <w:rFonts w:ascii="Times New Roman" w:hAnsi="Times New Roman" w:eastAsia="仿宋_GB2312"/>
                <w:sz w:val="24"/>
              </w:rPr>
              <w:t>实施绿色供应商</w:t>
            </w:r>
          </w:p>
          <w:p w14:paraId="2183858F">
            <w:pPr>
              <w:jc w:val="center"/>
              <w:rPr>
                <w:rFonts w:ascii="Times New Roman" w:hAnsi="Times New Roman" w:eastAsia="仿宋_GB2312"/>
                <w:sz w:val="24"/>
              </w:rPr>
            </w:pPr>
            <w:r>
              <w:rPr>
                <w:rFonts w:ascii="Times New Roman" w:hAnsi="Times New Roman" w:eastAsia="仿宋_GB2312"/>
                <w:sz w:val="24"/>
              </w:rPr>
              <w:t>管理X2</w:t>
            </w:r>
          </w:p>
        </w:tc>
        <w:tc>
          <w:tcPr>
            <w:tcW w:w="728" w:type="dxa"/>
          </w:tcPr>
          <w:p w14:paraId="6AE53772">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14:paraId="325FB849">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14:paraId="11D954FF">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1A754E37">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14:paraId="79A85D5C">
            <w:pPr>
              <w:jc w:val="center"/>
              <w:rPr>
                <w:rFonts w:ascii="Times New Roman" w:hAnsi="Times New Roman" w:eastAsia="仿宋_GB2312"/>
                <w:sz w:val="24"/>
              </w:rPr>
            </w:pPr>
            <w:r>
              <w:rPr>
                <w:rFonts w:ascii="Times New Roman" w:hAnsi="Times New Roman" w:eastAsia="仿宋_GB2312"/>
                <w:sz w:val="24"/>
              </w:rPr>
              <w:t>定性</w:t>
            </w:r>
          </w:p>
        </w:tc>
      </w:tr>
      <w:tr w14:paraId="4765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14548EDB">
            <w:pPr>
              <w:jc w:val="center"/>
              <w:rPr>
                <w:rFonts w:ascii="Times New Roman" w:hAnsi="Times New Roman" w:eastAsia="仿宋_GB2312"/>
                <w:sz w:val="24"/>
              </w:rPr>
            </w:pPr>
          </w:p>
        </w:tc>
        <w:tc>
          <w:tcPr>
            <w:tcW w:w="728" w:type="dxa"/>
          </w:tcPr>
          <w:p w14:paraId="1993222B">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14:paraId="45C34237">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14:paraId="7121A260">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59E7840A">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14:paraId="660DBD3F">
            <w:pPr>
              <w:jc w:val="center"/>
              <w:rPr>
                <w:rFonts w:ascii="Times New Roman" w:hAnsi="Times New Roman" w:eastAsia="仿宋_GB2312"/>
                <w:sz w:val="24"/>
              </w:rPr>
            </w:pPr>
            <w:r>
              <w:rPr>
                <w:rFonts w:ascii="Times New Roman" w:hAnsi="Times New Roman" w:eastAsia="仿宋_GB2312"/>
                <w:sz w:val="24"/>
              </w:rPr>
              <w:t>定性</w:t>
            </w:r>
          </w:p>
        </w:tc>
      </w:tr>
      <w:tr w14:paraId="7649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3D5899BF">
            <w:pPr>
              <w:rPr>
                <w:rFonts w:ascii="Times New Roman" w:hAnsi="Times New Roman" w:eastAsia="仿宋_GB2312"/>
                <w:sz w:val="24"/>
              </w:rPr>
            </w:pPr>
          </w:p>
        </w:tc>
        <w:tc>
          <w:tcPr>
            <w:tcW w:w="728" w:type="dxa"/>
          </w:tcPr>
          <w:p w14:paraId="2E5A4383">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14:paraId="4F5FF971">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14:paraId="3DB7354C">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4506908E">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14:paraId="4E7D75A7">
            <w:pPr>
              <w:jc w:val="center"/>
              <w:rPr>
                <w:rFonts w:ascii="Times New Roman" w:hAnsi="Times New Roman" w:eastAsia="仿宋_GB2312"/>
                <w:sz w:val="24"/>
              </w:rPr>
            </w:pPr>
            <w:r>
              <w:rPr>
                <w:rFonts w:ascii="Times New Roman" w:hAnsi="Times New Roman" w:eastAsia="仿宋_GB2312"/>
                <w:sz w:val="24"/>
              </w:rPr>
              <w:t>定性</w:t>
            </w:r>
          </w:p>
        </w:tc>
      </w:tr>
      <w:tr w14:paraId="3349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1F571024">
            <w:pPr>
              <w:rPr>
                <w:rFonts w:ascii="Times New Roman" w:hAnsi="Times New Roman" w:eastAsia="仿宋_GB2312"/>
                <w:sz w:val="24"/>
              </w:rPr>
            </w:pPr>
          </w:p>
        </w:tc>
        <w:tc>
          <w:tcPr>
            <w:tcW w:w="728" w:type="dxa"/>
          </w:tcPr>
          <w:p w14:paraId="2151F25E">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14:paraId="08E54D34">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14:paraId="34B2ABF4">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02BB8139">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14:paraId="3555F59B">
            <w:pPr>
              <w:jc w:val="center"/>
              <w:rPr>
                <w:rFonts w:ascii="Times New Roman" w:hAnsi="Times New Roman" w:eastAsia="仿宋_GB2312"/>
                <w:sz w:val="24"/>
              </w:rPr>
            </w:pPr>
            <w:r>
              <w:rPr>
                <w:rFonts w:ascii="Times New Roman" w:hAnsi="Times New Roman" w:eastAsia="仿宋_GB2312"/>
                <w:sz w:val="24"/>
              </w:rPr>
              <w:t>定性</w:t>
            </w:r>
          </w:p>
        </w:tc>
      </w:tr>
      <w:tr w14:paraId="0901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2B2AE4EA">
            <w:pPr>
              <w:rPr>
                <w:rFonts w:ascii="Times New Roman" w:hAnsi="Times New Roman" w:eastAsia="仿宋_GB2312"/>
                <w:sz w:val="24"/>
              </w:rPr>
            </w:pPr>
          </w:p>
        </w:tc>
        <w:tc>
          <w:tcPr>
            <w:tcW w:w="728" w:type="dxa"/>
          </w:tcPr>
          <w:p w14:paraId="0E3EF6F6">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14:paraId="39A23EC6">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14:paraId="20B112B4">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2779DFCD">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14:paraId="122151DD">
            <w:pPr>
              <w:jc w:val="center"/>
              <w:rPr>
                <w:rFonts w:ascii="Times New Roman" w:hAnsi="Times New Roman" w:eastAsia="仿宋_GB2312"/>
                <w:sz w:val="24"/>
              </w:rPr>
            </w:pPr>
            <w:r>
              <w:rPr>
                <w:rFonts w:ascii="Times New Roman" w:hAnsi="Times New Roman" w:eastAsia="仿宋_GB2312"/>
                <w:sz w:val="24"/>
              </w:rPr>
              <w:t>定性</w:t>
            </w:r>
          </w:p>
        </w:tc>
      </w:tr>
      <w:tr w14:paraId="4339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6D3580BC">
            <w:pPr>
              <w:rPr>
                <w:rFonts w:ascii="Times New Roman" w:hAnsi="Times New Roman" w:eastAsia="仿宋_GB2312"/>
                <w:sz w:val="24"/>
              </w:rPr>
            </w:pPr>
          </w:p>
        </w:tc>
        <w:tc>
          <w:tcPr>
            <w:tcW w:w="728" w:type="dxa"/>
          </w:tcPr>
          <w:p w14:paraId="068A171E">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14:paraId="7ADE55E6">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14:paraId="7DD1F3BB">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71E16D1A">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14:paraId="0AFBA4C1">
            <w:pPr>
              <w:jc w:val="center"/>
              <w:rPr>
                <w:rFonts w:ascii="Times New Roman" w:hAnsi="Times New Roman" w:eastAsia="仿宋_GB2312"/>
                <w:sz w:val="24"/>
              </w:rPr>
            </w:pPr>
            <w:r>
              <w:rPr>
                <w:rFonts w:ascii="Times New Roman" w:hAnsi="Times New Roman" w:eastAsia="仿宋_GB2312"/>
                <w:sz w:val="24"/>
              </w:rPr>
              <w:t>定量</w:t>
            </w:r>
          </w:p>
        </w:tc>
      </w:tr>
      <w:tr w14:paraId="3416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restart"/>
            <w:vAlign w:val="center"/>
          </w:tcPr>
          <w:p w14:paraId="36CE2750">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tcPr>
          <w:p w14:paraId="1DC51380">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14:paraId="3B7A09F3">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14:paraId="20950764">
            <w:pPr>
              <w:jc w:val="center"/>
              <w:rPr>
                <w:rFonts w:ascii="Times New Roman" w:hAnsi="Times New Roman" w:eastAsia="仿宋_GB2312"/>
                <w:sz w:val="24"/>
              </w:rPr>
            </w:pPr>
          </w:p>
        </w:tc>
        <w:tc>
          <w:tcPr>
            <w:tcW w:w="840" w:type="dxa"/>
            <w:vAlign w:val="center"/>
          </w:tcPr>
          <w:p w14:paraId="2994DAC0">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14:paraId="016B2FB6">
            <w:pPr>
              <w:jc w:val="center"/>
              <w:rPr>
                <w:rFonts w:ascii="Times New Roman" w:hAnsi="Times New Roman" w:eastAsia="仿宋_GB2312"/>
                <w:sz w:val="24"/>
              </w:rPr>
            </w:pPr>
            <w:r>
              <w:rPr>
                <w:rFonts w:ascii="Times New Roman" w:hAnsi="Times New Roman" w:eastAsia="仿宋_GB2312"/>
                <w:sz w:val="24"/>
              </w:rPr>
              <w:t>定性</w:t>
            </w:r>
          </w:p>
        </w:tc>
      </w:tr>
      <w:tr w14:paraId="6D52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0" w:type="dxa"/>
            <w:vMerge w:val="continue"/>
            <w:vAlign w:val="center"/>
          </w:tcPr>
          <w:p w14:paraId="17BC7479">
            <w:pPr>
              <w:rPr>
                <w:rFonts w:ascii="Times New Roman" w:hAnsi="Times New Roman" w:eastAsia="仿宋_GB2312"/>
                <w:sz w:val="24"/>
              </w:rPr>
            </w:pPr>
          </w:p>
        </w:tc>
        <w:tc>
          <w:tcPr>
            <w:tcW w:w="728" w:type="dxa"/>
            <w:vAlign w:val="center"/>
          </w:tcPr>
          <w:p w14:paraId="3E28FE0A">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14:paraId="3E91329D">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14:paraId="7A23D3C3">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03A845F7">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14:paraId="241387E5">
            <w:pPr>
              <w:jc w:val="center"/>
              <w:rPr>
                <w:rFonts w:ascii="Times New Roman" w:hAnsi="Times New Roman" w:eastAsia="仿宋_GB2312"/>
                <w:sz w:val="24"/>
              </w:rPr>
            </w:pPr>
            <w:r>
              <w:rPr>
                <w:rFonts w:ascii="Times New Roman" w:hAnsi="Times New Roman" w:eastAsia="仿宋_GB2312"/>
                <w:sz w:val="24"/>
              </w:rPr>
              <w:t>定性</w:t>
            </w:r>
          </w:p>
        </w:tc>
      </w:tr>
      <w:tr w14:paraId="518E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restart"/>
            <w:vAlign w:val="center"/>
          </w:tcPr>
          <w:p w14:paraId="114379C7">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14:paraId="7F514EB5">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14:paraId="22F6D00B">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14:paraId="5C459D2C">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55938FC2">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14:paraId="269AD5BD">
            <w:pPr>
              <w:jc w:val="center"/>
              <w:rPr>
                <w:rFonts w:ascii="Times New Roman" w:hAnsi="Times New Roman" w:eastAsia="仿宋_GB2312"/>
                <w:sz w:val="24"/>
              </w:rPr>
            </w:pPr>
            <w:r>
              <w:rPr>
                <w:rFonts w:ascii="Times New Roman" w:hAnsi="Times New Roman" w:eastAsia="仿宋_GB2312"/>
                <w:sz w:val="24"/>
              </w:rPr>
              <w:t>定量</w:t>
            </w:r>
          </w:p>
        </w:tc>
      </w:tr>
      <w:tr w14:paraId="1901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032CD90C">
            <w:pPr>
              <w:jc w:val="center"/>
              <w:rPr>
                <w:rFonts w:ascii="Times New Roman" w:hAnsi="Times New Roman" w:eastAsia="仿宋_GB2312"/>
                <w:sz w:val="24"/>
              </w:rPr>
            </w:pPr>
          </w:p>
        </w:tc>
        <w:tc>
          <w:tcPr>
            <w:tcW w:w="728" w:type="dxa"/>
            <w:vAlign w:val="center"/>
          </w:tcPr>
          <w:p w14:paraId="20B04A02">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14:paraId="66365613">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14:paraId="06AE3049">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2C888E1A">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14:paraId="6E9E9CE0">
            <w:pPr>
              <w:jc w:val="center"/>
              <w:rPr>
                <w:rFonts w:ascii="Times New Roman" w:hAnsi="Times New Roman" w:eastAsia="仿宋_GB2312"/>
                <w:sz w:val="24"/>
              </w:rPr>
            </w:pPr>
            <w:r>
              <w:rPr>
                <w:rFonts w:ascii="Times New Roman" w:hAnsi="Times New Roman" w:eastAsia="仿宋_GB2312"/>
                <w:sz w:val="24"/>
              </w:rPr>
              <w:t>定量</w:t>
            </w:r>
          </w:p>
        </w:tc>
      </w:tr>
      <w:tr w14:paraId="61F5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0" w:type="dxa"/>
            <w:vMerge w:val="continue"/>
            <w:vAlign w:val="center"/>
          </w:tcPr>
          <w:p w14:paraId="3AD40B65">
            <w:pPr>
              <w:jc w:val="center"/>
              <w:rPr>
                <w:rFonts w:ascii="Times New Roman" w:hAnsi="Times New Roman" w:eastAsia="仿宋_GB2312"/>
                <w:sz w:val="24"/>
              </w:rPr>
            </w:pPr>
          </w:p>
        </w:tc>
        <w:tc>
          <w:tcPr>
            <w:tcW w:w="728" w:type="dxa"/>
            <w:vAlign w:val="center"/>
          </w:tcPr>
          <w:p w14:paraId="16F3BBEC">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14:paraId="095FE048">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14:paraId="0B230CD9">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535D0CCF">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14:paraId="6D2E5B66">
            <w:pPr>
              <w:jc w:val="center"/>
              <w:rPr>
                <w:rFonts w:ascii="Times New Roman" w:hAnsi="Times New Roman" w:eastAsia="仿宋_GB2312"/>
                <w:sz w:val="24"/>
              </w:rPr>
            </w:pPr>
            <w:r>
              <w:rPr>
                <w:rFonts w:ascii="Times New Roman" w:hAnsi="Times New Roman" w:eastAsia="仿宋_GB2312"/>
                <w:sz w:val="24"/>
              </w:rPr>
              <w:t>定性</w:t>
            </w:r>
          </w:p>
        </w:tc>
      </w:tr>
      <w:tr w14:paraId="49F2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14:paraId="706E9A66">
            <w:pPr>
              <w:jc w:val="center"/>
              <w:rPr>
                <w:rFonts w:ascii="Times New Roman" w:hAnsi="Times New Roman" w:eastAsia="仿宋_GB2312"/>
                <w:sz w:val="24"/>
              </w:rPr>
            </w:pPr>
          </w:p>
        </w:tc>
        <w:tc>
          <w:tcPr>
            <w:tcW w:w="728" w:type="dxa"/>
            <w:vAlign w:val="center"/>
          </w:tcPr>
          <w:p w14:paraId="0BD17676">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14:paraId="6284BF82">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14:paraId="520AEC53">
            <w:pPr>
              <w:jc w:val="center"/>
              <w:rPr>
                <w:rFonts w:ascii="Times New Roman" w:hAnsi="Times New Roman" w:eastAsia="仿宋_GB2312"/>
                <w:sz w:val="24"/>
              </w:rPr>
            </w:pPr>
            <w:r>
              <w:rPr>
                <w:rFonts w:ascii="Times New Roman" w:hAnsi="Times New Roman" w:eastAsia="仿宋_GB2312"/>
                <w:sz w:val="24"/>
              </w:rPr>
              <w:t>-</w:t>
            </w:r>
          </w:p>
          <w:p w14:paraId="3AAB579D">
            <w:pPr>
              <w:jc w:val="center"/>
              <w:rPr>
                <w:rFonts w:ascii="Times New Roman" w:hAnsi="Times New Roman" w:eastAsia="仿宋_GB2312"/>
                <w:sz w:val="24"/>
              </w:rPr>
            </w:pPr>
          </w:p>
        </w:tc>
        <w:tc>
          <w:tcPr>
            <w:tcW w:w="840" w:type="dxa"/>
            <w:vAlign w:val="center"/>
          </w:tcPr>
          <w:p w14:paraId="1E9763CE">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14:paraId="7C98BADF">
            <w:pPr>
              <w:jc w:val="center"/>
              <w:rPr>
                <w:rFonts w:ascii="Times New Roman" w:hAnsi="Times New Roman" w:eastAsia="仿宋_GB2312"/>
                <w:sz w:val="24"/>
              </w:rPr>
            </w:pPr>
            <w:r>
              <w:rPr>
                <w:rFonts w:ascii="Times New Roman" w:hAnsi="Times New Roman" w:eastAsia="仿宋_GB2312"/>
                <w:sz w:val="24"/>
              </w:rPr>
              <w:t>定性</w:t>
            </w:r>
          </w:p>
        </w:tc>
      </w:tr>
      <w:tr w14:paraId="539D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14:paraId="5EA7F30C">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14:paraId="75D6A82B">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14:paraId="4E3F738C">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14:paraId="0B6AE664">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4D7F6811">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14:paraId="22E4DA78">
            <w:pPr>
              <w:jc w:val="center"/>
              <w:rPr>
                <w:rFonts w:ascii="Times New Roman" w:hAnsi="Times New Roman" w:eastAsia="仿宋_GB2312"/>
                <w:sz w:val="24"/>
              </w:rPr>
            </w:pPr>
            <w:r>
              <w:rPr>
                <w:rFonts w:ascii="Times New Roman" w:hAnsi="Times New Roman" w:eastAsia="仿宋_GB2312"/>
                <w:sz w:val="24"/>
              </w:rPr>
              <w:t>定性</w:t>
            </w:r>
          </w:p>
        </w:tc>
      </w:tr>
      <w:tr w14:paraId="72C1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14:paraId="37226827">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14:paraId="2B853CC4">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14:paraId="76F55F7B">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14:paraId="108219A2">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0156CF4A">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14:paraId="417D2A03">
            <w:pPr>
              <w:jc w:val="center"/>
              <w:rPr>
                <w:rFonts w:ascii="Times New Roman" w:hAnsi="Times New Roman" w:eastAsia="仿宋_GB2312"/>
                <w:sz w:val="24"/>
              </w:rPr>
            </w:pPr>
            <w:r>
              <w:rPr>
                <w:rFonts w:ascii="Times New Roman" w:hAnsi="Times New Roman" w:eastAsia="仿宋_GB2312"/>
                <w:sz w:val="24"/>
              </w:rPr>
              <w:t>定性</w:t>
            </w:r>
          </w:p>
        </w:tc>
      </w:tr>
      <w:tr w14:paraId="238C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14:paraId="53B75AC2">
            <w:pPr>
              <w:jc w:val="center"/>
              <w:rPr>
                <w:rFonts w:ascii="Times New Roman" w:hAnsi="Times New Roman" w:eastAsia="仿宋_GB2312"/>
                <w:sz w:val="24"/>
              </w:rPr>
            </w:pPr>
          </w:p>
        </w:tc>
        <w:tc>
          <w:tcPr>
            <w:tcW w:w="728" w:type="dxa"/>
            <w:vAlign w:val="center"/>
          </w:tcPr>
          <w:p w14:paraId="366FEF5D">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14:paraId="7124CCB3">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14:paraId="2F60E714">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48510278">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14:paraId="740C5C72">
            <w:pPr>
              <w:jc w:val="center"/>
              <w:rPr>
                <w:rFonts w:ascii="Times New Roman" w:hAnsi="Times New Roman" w:eastAsia="仿宋_GB2312"/>
                <w:sz w:val="24"/>
              </w:rPr>
            </w:pPr>
            <w:r>
              <w:rPr>
                <w:rFonts w:ascii="Times New Roman" w:hAnsi="Times New Roman" w:eastAsia="仿宋_GB2312"/>
                <w:sz w:val="24"/>
              </w:rPr>
              <w:t>定性</w:t>
            </w:r>
          </w:p>
        </w:tc>
      </w:tr>
      <w:tr w14:paraId="1938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14:paraId="0A7071E6">
            <w:pPr>
              <w:jc w:val="center"/>
              <w:rPr>
                <w:rFonts w:ascii="Times New Roman" w:hAnsi="Times New Roman" w:eastAsia="仿宋_GB2312"/>
                <w:sz w:val="24"/>
              </w:rPr>
            </w:pPr>
          </w:p>
        </w:tc>
        <w:tc>
          <w:tcPr>
            <w:tcW w:w="728" w:type="dxa"/>
            <w:vAlign w:val="center"/>
          </w:tcPr>
          <w:p w14:paraId="358CE0C5">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14:paraId="072CFB53">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14:paraId="2341DA2D">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34C7B3B6">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14:paraId="11174003">
            <w:pPr>
              <w:jc w:val="center"/>
              <w:rPr>
                <w:rFonts w:ascii="Times New Roman" w:hAnsi="Times New Roman" w:eastAsia="仿宋_GB2312"/>
                <w:sz w:val="24"/>
              </w:rPr>
            </w:pPr>
            <w:r>
              <w:rPr>
                <w:rFonts w:ascii="Times New Roman" w:hAnsi="Times New Roman" w:eastAsia="仿宋_GB2312"/>
                <w:sz w:val="24"/>
              </w:rPr>
              <w:t>定性</w:t>
            </w:r>
          </w:p>
        </w:tc>
      </w:tr>
      <w:tr w14:paraId="0728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14:paraId="05400D07">
            <w:pPr>
              <w:jc w:val="center"/>
              <w:rPr>
                <w:rFonts w:ascii="Times New Roman" w:hAnsi="Times New Roman" w:eastAsia="仿宋_GB2312"/>
                <w:sz w:val="24"/>
              </w:rPr>
            </w:pPr>
          </w:p>
        </w:tc>
        <w:tc>
          <w:tcPr>
            <w:tcW w:w="728" w:type="dxa"/>
            <w:vAlign w:val="center"/>
          </w:tcPr>
          <w:p w14:paraId="032908FA">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14:paraId="19990A52">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14:paraId="4961061E">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14:paraId="529FF808">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14:paraId="09166BD6">
            <w:pPr>
              <w:jc w:val="center"/>
              <w:rPr>
                <w:rFonts w:ascii="Times New Roman" w:hAnsi="Times New Roman" w:eastAsia="仿宋_GB2312"/>
                <w:sz w:val="24"/>
              </w:rPr>
            </w:pPr>
            <w:r>
              <w:rPr>
                <w:rFonts w:ascii="Times New Roman" w:hAnsi="Times New Roman" w:eastAsia="仿宋_GB2312"/>
                <w:sz w:val="24"/>
              </w:rPr>
              <w:t>定性</w:t>
            </w:r>
          </w:p>
        </w:tc>
      </w:tr>
    </w:tbl>
    <w:p w14:paraId="118274FD">
      <w:pPr>
        <w:ind w:firstLine="640" w:firstLineChars="200"/>
        <w:rPr>
          <w:rFonts w:ascii="楷体" w:hAnsi="楷体" w:eastAsia="楷体" w:cs="楷体"/>
          <w:sz w:val="32"/>
          <w:szCs w:val="32"/>
        </w:rPr>
      </w:pPr>
      <w:r>
        <w:rPr>
          <w:rFonts w:hint="eastAsia" w:ascii="楷体" w:hAnsi="楷体" w:eastAsia="楷体" w:cs="楷体"/>
          <w:sz w:val="32"/>
          <w:szCs w:val="32"/>
        </w:rPr>
        <w:t>（三）绿色供应链评价指数计算方法</w:t>
      </w:r>
    </w:p>
    <w:p w14:paraId="2783131A">
      <w:pPr>
        <w:ind w:firstLine="630"/>
        <w:rPr>
          <w:rFonts w:ascii="仿宋_GB2312" w:eastAsia="仿宋_GB2312"/>
          <w:sz w:val="32"/>
          <w:szCs w:val="32"/>
        </w:rPr>
      </w:pPr>
      <w:r>
        <w:rPr>
          <w:rFonts w:hint="eastAsia" w:ascii="仿宋_GB2312" w:eastAsia="仿宋_GB2312"/>
          <w:sz w:val="32"/>
          <w:szCs w:val="32"/>
        </w:rPr>
        <w:t>企业绿色供应链管理指数的计算公式如下。</w:t>
      </w:r>
    </w:p>
    <w:p w14:paraId="77B9E9B4">
      <w:pPr>
        <w:ind w:left="320" w:hanging="320" w:hangingChars="100"/>
        <w:rPr>
          <w:rFonts w:ascii="Times New Roman" w:hAnsi="Times New Roman" w:eastAsia="仿宋_GB2312" w:cs="Times New Roman"/>
          <w:position w:val="-30"/>
          <w:sz w:val="32"/>
          <w:szCs w:val="32"/>
        </w:rPr>
      </w:pPr>
      <w:r>
        <w:rPr>
          <w:rFonts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o:LockedField>false</o:LockedField>
          </o:OLEObject>
        </w:object>
      </w:r>
    </w:p>
    <w:p w14:paraId="18E8B6FD">
      <w:pPr>
        <w:ind w:left="320" w:hanging="320" w:hangingChars="100"/>
        <w:rPr>
          <w:rFonts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8" o:title=""/>
            <o:lock v:ext="edit" aspectratio="t"/>
            <w10:wrap type="square" side="right"/>
          </v:shape>
          <o:OLEObject Type="Embed" ProgID="Equation.3" ShapeID="_x0000_s1026" DrawAspect="Content" ObjectID="_1468075726">
            <o:LockedField>false</o:LockedField>
          </o:OLEObject>
        </w:pict>
      </w:r>
      <w:r>
        <w:rPr>
          <w:rFonts w:hint="eastAsia" w:ascii="仿宋_GB2312" w:eastAsia="仿宋_GB2312"/>
          <w:sz w:val="32"/>
          <w:szCs w:val="32"/>
        </w:rPr>
        <w:t>GSCI为绿色供应链管理指数。</w:t>
      </w:r>
    </w:p>
    <w:p w14:paraId="03AB92AA">
      <w:pPr>
        <w:ind w:firstLine="640" w:firstLineChars="200"/>
        <w:rPr>
          <w:rFonts w:ascii="楷体" w:hAnsi="楷体" w:eastAsia="楷体" w:cs="楷体"/>
          <w:sz w:val="32"/>
          <w:szCs w:val="32"/>
        </w:rPr>
      </w:pPr>
      <w:r>
        <w:rPr>
          <w:rFonts w:hint="eastAsia" w:ascii="楷体" w:hAnsi="楷体" w:eastAsia="楷体" w:cs="楷体"/>
          <w:sz w:val="32"/>
          <w:szCs w:val="32"/>
        </w:rPr>
        <w:t>（四）部分指标说明</w:t>
      </w:r>
    </w:p>
    <w:p w14:paraId="4E393912">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1、纳入公司发展规划：有明确的绿色供应链管理中长期发展规划、年度目标、指标、实施方案等文件。</w:t>
      </w:r>
    </w:p>
    <w:p w14:paraId="556E8CA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2、供应商绩效评估制度：建立供应商绩效评估标准，对供应商进行分级评价和管理。</w:t>
      </w:r>
    </w:p>
    <w:p w14:paraId="25C3D922">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3、低风险供应商占比的基准值取80%。达到或超过80%得4分，其他分值的计算：比例值/80%*4。</w:t>
      </w:r>
    </w:p>
    <w:p w14:paraId="782BF23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 17167和GB 24789）。</w:t>
      </w:r>
    </w:p>
    <w:p w14:paraId="322E582F">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5、产品回收率X41的基准值为90%，达到或超过90%得5分，其他分值的计算：比例值/90%*5。</w:t>
      </w:r>
    </w:p>
    <w:p w14:paraId="1C8A3597">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6、包装回收率X42的基准值为80%，达到或超过80%得5分，其他分值的计算：比例值/80%*5。</w:t>
      </w:r>
    </w:p>
    <w:p w14:paraId="622AF35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7、指导下游企业回收拆解：具备回收拆解信息管理系统，实现拆解信息的传递及产品的追溯。</w:t>
      </w:r>
    </w:p>
    <w:p w14:paraId="3256D696">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14:paraId="3C6B048D">
      <w:pPr>
        <w:ind w:firstLine="640" w:firstLineChars="200"/>
        <w:rPr>
          <w:rFonts w:hint="eastAsia"/>
        </w:rPr>
      </w:pPr>
      <w:r>
        <w:rPr>
          <w:rFonts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p>
    <w:sectPr>
      <w:footerReference r:id="rId5" w:type="default"/>
      <w:pgSz w:w="11906" w:h="16838"/>
      <w:pgMar w:top="1587"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98391-5F1A-4D47-8661-7B98D3CD6B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DB5DFE-FFAC-4D13-9A22-7B0E9661C91B}"/>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40CF78A0-463F-47EC-81B3-156943980DA7}"/>
  </w:font>
  <w:font w:name="楷体">
    <w:panose1 w:val="02010609060101010101"/>
    <w:charset w:val="86"/>
    <w:family w:val="modern"/>
    <w:pitch w:val="default"/>
    <w:sig w:usb0="800002BF" w:usb1="38CF7CFA" w:usb2="00000016" w:usb3="00000000" w:csb0="00040001" w:csb1="00000000"/>
    <w:embedRegular r:id="rId4" w:fontKey="{EF0B5DFA-F941-4B25-BDBD-776342DC25A1}"/>
  </w:font>
  <w:font w:name="仿宋_GB2312">
    <w:panose1 w:val="02010609060101010101"/>
    <w:charset w:val="86"/>
    <w:family w:val="modern"/>
    <w:pitch w:val="default"/>
    <w:sig w:usb0="800002BF" w:usb1="38CF7CFA" w:usb2="00000016" w:usb3="00000000" w:csb0="00040001" w:csb1="00000000"/>
    <w:embedRegular r:id="rId5" w:fontKey="{FA0408F7-FE51-4BCE-AC96-0F822CFD2CA3}"/>
  </w:font>
  <w:font w:name="仿宋">
    <w:panose1 w:val="02010609060101010101"/>
    <w:charset w:val="86"/>
    <w:family w:val="modern"/>
    <w:pitch w:val="default"/>
    <w:sig w:usb0="800002BF" w:usb1="38CF7CFA" w:usb2="00000016" w:usb3="00000000" w:csb0="00040001" w:csb1="00000000"/>
    <w:embedRegular r:id="rId6" w:fontKey="{EFF1D186-F837-4FB5-91F9-08919108A4A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F71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711BD">
                          <w:pPr>
                            <w:pStyle w:val="7"/>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606711BD">
                    <w:pPr>
                      <w:pStyle w:val="7"/>
                      <w:rPr>
                        <w:rFonts w:ascii="Times New Roman" w:hAnsi="Times New Roman" w:cs="Times New Roman"/>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004221F"/>
    <w:rsid w:val="003C30FC"/>
    <w:rsid w:val="009115E3"/>
    <w:rsid w:val="00FB2B84"/>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BF85F5E"/>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776388"/>
    <w:rsid w:val="DFBA756F"/>
    <w:rsid w:val="DFBCD8D7"/>
    <w:rsid w:val="DFFBE120"/>
    <w:rsid w:val="E27B61FD"/>
    <w:rsid w:val="E3B4CBE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表段落1"/>
    <w:basedOn w:val="1"/>
    <w:qFormat/>
    <w:uiPriority w:val="34"/>
    <w:pPr>
      <w:widowControl/>
      <w:spacing w:before="100" w:beforeAutospacing="1" w:after="100" w:afterAutospacing="1"/>
      <w:jc w:val="left"/>
    </w:pPr>
    <w:rPr>
      <w:rFonts w:ascii="宋体" w:hAnsi="宋体" w:cs="宋体"/>
      <w:kern w:val="0"/>
      <w:sz w:val="24"/>
    </w:rPr>
  </w:style>
  <w:style w:type="paragraph" w:customStyle="1" w:styleId="18">
    <w:name w:val="正文2"/>
    <w:basedOn w:val="1"/>
    <w:next w:val="1"/>
    <w:qFormat/>
    <w:uiPriority w:val="0"/>
    <w:rPr>
      <w:rFonts w:ascii="Times New Roman" w:hAnsi="Times New Roman" w:eastAsia="宋体" w:cs="Times New Roman"/>
    </w:rPr>
  </w:style>
  <w:style w:type="paragraph" w:customStyle="1" w:styleId="19">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0">
    <w:name w:val="段"/>
    <w:qFormat/>
    <w:uiPriority w:val="0"/>
    <w:pPr>
      <w:tabs>
        <w:tab w:val="center" w:pos="4201"/>
        <w:tab w:val="right" w:leader="dot" w:pos="9298"/>
      </w:tabs>
      <w:autoSpaceDE w:val="0"/>
      <w:autoSpaceDN w:val="0"/>
      <w:snapToGrid/>
      <w:ind w:firstLine="420" w:firstLineChars="200"/>
      <w:jc w:val="both"/>
    </w:pPr>
    <w:rPr>
      <w:rFonts w:ascii="宋体" w:hAnsi="Times New Roman" w:eastAsia="宋体" w:cs="Times New Roman"/>
      <w:kern w:val="2"/>
      <w:sz w:val="21"/>
      <w:szCs w:val="22"/>
      <w:lang w:val="en-US" w:eastAsia="zh-CN" w:bidi="ar-SA"/>
    </w:rPr>
  </w:style>
  <w:style w:type="paragraph" w:customStyle="1" w:styleId="21">
    <w:name w:val="列出段落1"/>
    <w:basedOn w:val="1"/>
    <w:qFormat/>
    <w:uiPriority w:val="34"/>
    <w:pPr>
      <w:ind w:firstLine="420" w:firstLineChars="200"/>
    </w:pPr>
  </w:style>
  <w:style w:type="paragraph" w:customStyle="1" w:styleId="22">
    <w:name w:val="列出段落4"/>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2715</Words>
  <Characters>2842</Characters>
  <TotalTime>0</TotalTime>
  <ScaleCrop>false</ScaleCrop>
  <LinksUpToDate>false</LinksUpToDate>
  <CharactersWithSpaces>2846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2024-12-27T10:33:00Z</dcterms:created>
  <dc:creator>20901</dc:creator>
  <cp:lastModifiedBy>dieuhrb</cp:lastModifiedBy>
  <dcterms:modified xsi:type="dcterms:W3CDTF">2024-12-30T06:15:07Z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B00F9B0555DB475C9D3E0587C8D0F9D3_12</vt:lpwstr>
  </property>
</Properties>
</file>