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简体"/>
          <w:b/>
          <w:bCs/>
          <w:sz w:val="36"/>
          <w:szCs w:val="36"/>
        </w:rPr>
      </w:pPr>
    </w:p>
    <w:p>
      <w:pPr>
        <w:spacing w:line="640" w:lineRule="exact"/>
        <w:jc w:val="center"/>
        <w:rPr>
          <w:rFonts w:eastAsia="方正小标宋简体"/>
          <w:b/>
          <w:bCs/>
          <w:spacing w:val="-11"/>
          <w:sz w:val="48"/>
          <w:szCs w:val="48"/>
        </w:rPr>
      </w:pPr>
      <w:r>
        <w:rPr>
          <w:rFonts w:eastAsia="方正小标宋简体"/>
          <w:b/>
          <w:bCs/>
          <w:spacing w:val="-11"/>
          <w:sz w:val="48"/>
          <w:szCs w:val="48"/>
        </w:rPr>
        <w:t>济宁市产业创新发展先进集体和先进个人</w:t>
      </w:r>
    </w:p>
    <w:p>
      <w:pPr>
        <w:spacing w:line="640" w:lineRule="exact"/>
        <w:jc w:val="center"/>
        <w:rPr>
          <w:rFonts w:eastAsia="方正小标宋简体"/>
          <w:b/>
          <w:bCs/>
          <w:sz w:val="48"/>
          <w:szCs w:val="48"/>
        </w:rPr>
      </w:pPr>
      <w:r>
        <w:rPr>
          <w:rFonts w:eastAsia="方正小标宋简体"/>
          <w:b/>
          <w:bCs/>
          <w:sz w:val="48"/>
          <w:szCs w:val="48"/>
        </w:rPr>
        <w:t>表彰奖励办法</w:t>
      </w:r>
    </w:p>
    <w:p>
      <w:pPr>
        <w:spacing w:line="640" w:lineRule="exact"/>
        <w:jc w:val="center"/>
        <w:rPr>
          <w:rFonts w:eastAsia="方正楷体简体"/>
          <w:b/>
          <w:bCs/>
          <w:sz w:val="36"/>
          <w:szCs w:val="36"/>
        </w:rPr>
      </w:pPr>
      <w:r>
        <w:rPr>
          <w:rFonts w:eastAsia="方正楷体简体"/>
          <w:b/>
          <w:bCs/>
          <w:sz w:val="36"/>
          <w:szCs w:val="36"/>
        </w:rPr>
        <w:t>（征求意见稿）</w:t>
      </w:r>
    </w:p>
    <w:p>
      <w:pPr>
        <w:spacing w:line="620" w:lineRule="exact"/>
        <w:jc w:val="center"/>
        <w:rPr>
          <w:rFonts w:eastAsia="黑体"/>
          <w:b/>
          <w:bCs/>
          <w:sz w:val="36"/>
          <w:szCs w:val="36"/>
        </w:rPr>
      </w:pPr>
    </w:p>
    <w:p>
      <w:pPr>
        <w:numPr>
          <w:ilvl w:val="0"/>
          <w:numId w:val="1"/>
        </w:numPr>
        <w:spacing w:line="580" w:lineRule="exact"/>
        <w:jc w:val="center"/>
        <w:rPr>
          <w:rFonts w:eastAsia="方正黑体简体"/>
          <w:b/>
          <w:bCs/>
          <w:sz w:val="36"/>
          <w:szCs w:val="36"/>
        </w:rPr>
      </w:pPr>
      <w:r>
        <w:rPr>
          <w:rFonts w:eastAsia="方正黑体简体"/>
          <w:b/>
          <w:bCs/>
          <w:sz w:val="36"/>
          <w:szCs w:val="36"/>
        </w:rPr>
        <w:t>总则</w:t>
      </w:r>
    </w:p>
    <w:p>
      <w:pPr>
        <w:spacing w:line="580" w:lineRule="exact"/>
        <w:ind w:firstLine="722" w:firstLineChars="200"/>
        <w:rPr>
          <w:rFonts w:eastAsia="方正仿宋简体"/>
          <w:b/>
          <w:bCs/>
          <w:sz w:val="36"/>
          <w:szCs w:val="36"/>
        </w:rPr>
      </w:pPr>
      <w:r>
        <w:rPr>
          <w:rFonts w:eastAsia="方正黑体简体"/>
          <w:b/>
          <w:bCs/>
          <w:sz w:val="36"/>
          <w:szCs w:val="36"/>
        </w:rPr>
        <w:t xml:space="preserve">第一条 </w:t>
      </w:r>
      <w:r>
        <w:rPr>
          <w:rFonts w:eastAsia="仿宋_GB2312"/>
          <w:b/>
          <w:bCs/>
          <w:sz w:val="36"/>
          <w:szCs w:val="36"/>
        </w:rPr>
        <w:t xml:space="preserve"> </w:t>
      </w:r>
      <w:r>
        <w:rPr>
          <w:rFonts w:eastAsia="方正仿宋简体"/>
          <w:b/>
          <w:bCs/>
          <w:sz w:val="36"/>
          <w:szCs w:val="36"/>
        </w:rPr>
        <w:t>为深入贯彻习近平新时代中国特色社会主义思想，弘扬企业家精神，激励企业家创新创业，</w:t>
      </w:r>
      <w:r>
        <w:rPr>
          <w:rFonts w:hint="eastAsia" w:eastAsia="方正仿宋简体"/>
          <w:b/>
          <w:bCs/>
          <w:sz w:val="36"/>
          <w:szCs w:val="36"/>
        </w:rPr>
        <w:t>促进企业做大做强做优，</w:t>
      </w:r>
      <w:r>
        <w:rPr>
          <w:rFonts w:eastAsia="方正仿宋简体"/>
          <w:b/>
          <w:bCs/>
          <w:sz w:val="36"/>
          <w:szCs w:val="36"/>
        </w:rPr>
        <w:t>根据《山东省功勋荣誉表彰工作领导小组办公室&lt;关于济宁市申报表彰项目的复函&gt;》（鲁功勋办函〔2022〕8号）精神，制定本办法。</w:t>
      </w:r>
    </w:p>
    <w:p>
      <w:pPr>
        <w:spacing w:line="580" w:lineRule="exact"/>
        <w:ind w:firstLine="722" w:firstLineChars="200"/>
        <w:rPr>
          <w:rFonts w:eastAsia="方正仿宋简体"/>
          <w:b/>
          <w:bCs/>
          <w:sz w:val="36"/>
          <w:szCs w:val="36"/>
        </w:rPr>
      </w:pPr>
      <w:r>
        <w:rPr>
          <w:rFonts w:eastAsia="方正黑体简体"/>
          <w:b/>
          <w:bCs/>
          <w:sz w:val="36"/>
          <w:szCs w:val="36"/>
        </w:rPr>
        <w:t>第</w:t>
      </w:r>
      <w:r>
        <w:rPr>
          <w:rFonts w:hint="eastAsia" w:eastAsia="方正黑体简体"/>
          <w:b/>
          <w:bCs/>
          <w:sz w:val="36"/>
          <w:szCs w:val="36"/>
        </w:rPr>
        <w:t>二</w:t>
      </w:r>
      <w:r>
        <w:rPr>
          <w:rFonts w:eastAsia="方正黑体简体"/>
          <w:b/>
          <w:bCs/>
          <w:sz w:val="36"/>
          <w:szCs w:val="36"/>
        </w:rPr>
        <w:t xml:space="preserve">条 </w:t>
      </w:r>
      <w:r>
        <w:rPr>
          <w:rFonts w:eastAsia="仿宋_GB2312"/>
          <w:b/>
          <w:bCs/>
          <w:sz w:val="36"/>
          <w:szCs w:val="36"/>
        </w:rPr>
        <w:t xml:space="preserve"> </w:t>
      </w:r>
      <w:r>
        <w:rPr>
          <w:rFonts w:eastAsia="方正仿宋简体"/>
          <w:b/>
          <w:bCs/>
          <w:sz w:val="36"/>
          <w:szCs w:val="36"/>
        </w:rPr>
        <w:t>济宁市产业创新发展先进集体和先进个人评选坚持公开、公平、公正、择优原则。</w:t>
      </w:r>
    </w:p>
    <w:p>
      <w:pPr>
        <w:spacing w:line="580" w:lineRule="exact"/>
        <w:ind w:firstLine="722" w:firstLineChars="200"/>
        <w:rPr>
          <w:rFonts w:eastAsia="方正仿宋简体"/>
          <w:b/>
          <w:bCs/>
          <w:sz w:val="36"/>
          <w:szCs w:val="36"/>
        </w:rPr>
      </w:pPr>
      <w:r>
        <w:rPr>
          <w:rFonts w:eastAsia="方正黑体简体"/>
          <w:b/>
          <w:bCs/>
          <w:sz w:val="36"/>
          <w:szCs w:val="36"/>
        </w:rPr>
        <w:t>第</w:t>
      </w:r>
      <w:r>
        <w:rPr>
          <w:rFonts w:hint="eastAsia" w:eastAsia="方正黑体简体"/>
          <w:b/>
          <w:bCs/>
          <w:sz w:val="36"/>
          <w:szCs w:val="36"/>
        </w:rPr>
        <w:t>三</w:t>
      </w:r>
      <w:r>
        <w:rPr>
          <w:rFonts w:eastAsia="方正黑体简体"/>
          <w:b/>
          <w:bCs/>
          <w:sz w:val="36"/>
          <w:szCs w:val="36"/>
        </w:rPr>
        <w:t xml:space="preserve">条 </w:t>
      </w:r>
      <w:r>
        <w:rPr>
          <w:rFonts w:eastAsia="仿宋_GB2312"/>
          <w:b/>
          <w:bCs/>
          <w:sz w:val="36"/>
          <w:szCs w:val="36"/>
        </w:rPr>
        <w:t xml:space="preserve"> </w:t>
      </w:r>
      <w:r>
        <w:rPr>
          <w:rFonts w:eastAsia="方正仿宋简体"/>
          <w:b/>
          <w:bCs/>
          <w:sz w:val="36"/>
          <w:szCs w:val="36"/>
        </w:rPr>
        <w:t>在济宁市内登记注册的企业及其董事长、总经理等主要负责人，中央、省驻济企业市级分支机构及其主要负责人等参与产业创新发展工作的集体及个人，均可参与评选。总部设在济宁的集团企业以集团名义参评。</w:t>
      </w:r>
    </w:p>
    <w:p>
      <w:pPr>
        <w:spacing w:line="580" w:lineRule="exact"/>
        <w:ind w:firstLine="722" w:firstLineChars="200"/>
        <w:rPr>
          <w:rFonts w:eastAsia="方正仿宋简体"/>
          <w:b/>
          <w:bCs/>
          <w:sz w:val="36"/>
          <w:szCs w:val="36"/>
        </w:rPr>
      </w:pPr>
      <w:r>
        <w:rPr>
          <w:rFonts w:eastAsia="方正黑体简体"/>
          <w:b/>
          <w:bCs/>
          <w:sz w:val="36"/>
          <w:szCs w:val="36"/>
        </w:rPr>
        <w:t>第</w:t>
      </w:r>
      <w:r>
        <w:rPr>
          <w:rFonts w:hint="eastAsia" w:eastAsia="方正黑体简体"/>
          <w:b/>
          <w:bCs/>
          <w:sz w:val="36"/>
          <w:szCs w:val="36"/>
        </w:rPr>
        <w:t>四</w:t>
      </w:r>
      <w:r>
        <w:rPr>
          <w:rFonts w:eastAsia="方正黑体简体"/>
          <w:b/>
          <w:bCs/>
          <w:sz w:val="36"/>
          <w:szCs w:val="36"/>
        </w:rPr>
        <w:t>条</w:t>
      </w:r>
      <w:r>
        <w:rPr>
          <w:rFonts w:eastAsia="仿宋_GB2312"/>
          <w:b/>
          <w:bCs/>
          <w:sz w:val="36"/>
          <w:szCs w:val="36"/>
        </w:rPr>
        <w:t xml:space="preserve">  </w:t>
      </w:r>
      <w:r>
        <w:rPr>
          <w:rFonts w:eastAsia="方正仿宋简体"/>
          <w:b/>
          <w:bCs/>
          <w:sz w:val="36"/>
          <w:szCs w:val="36"/>
        </w:rPr>
        <w:t>济宁市产业创新发展先进集体和先进个人</w:t>
      </w:r>
      <w:r>
        <w:rPr>
          <w:rFonts w:hint="eastAsia" w:eastAsia="方正仿宋简体"/>
          <w:b/>
          <w:bCs/>
          <w:sz w:val="36"/>
          <w:szCs w:val="36"/>
          <w:lang w:val="en-US" w:eastAsia="zh-CN"/>
        </w:rPr>
        <w:t>适时开展</w:t>
      </w:r>
      <w:r>
        <w:rPr>
          <w:rFonts w:eastAsia="方正仿宋简体"/>
          <w:b/>
          <w:bCs/>
          <w:sz w:val="36"/>
          <w:szCs w:val="36"/>
        </w:rPr>
        <w:t>评选</w:t>
      </w:r>
      <w:r>
        <w:rPr>
          <w:rFonts w:hint="eastAsia" w:eastAsia="方正仿宋简体"/>
          <w:b/>
          <w:bCs/>
          <w:sz w:val="36"/>
          <w:szCs w:val="36"/>
        </w:rPr>
        <w:t>，</w:t>
      </w:r>
      <w:r>
        <w:rPr>
          <w:rFonts w:hint="eastAsia" w:eastAsia="方正仿宋简体"/>
          <w:b/>
          <w:bCs/>
          <w:color w:val="000000" w:themeColor="text1"/>
          <w:sz w:val="36"/>
          <w:szCs w:val="36"/>
          <w14:textFill>
            <w14:solidFill>
              <w14:schemeClr w14:val="tx1"/>
            </w14:solidFill>
          </w14:textFill>
        </w:rPr>
        <w:t>由评选表彰工作专班（专班办公室设在市工业和信息化局）</w:t>
      </w:r>
      <w:r>
        <w:rPr>
          <w:rFonts w:hint="eastAsia" w:eastAsia="方正仿宋简体"/>
          <w:b/>
          <w:bCs/>
          <w:sz w:val="36"/>
          <w:szCs w:val="36"/>
        </w:rPr>
        <w:t>具体负责评选表彰工作的组织实施。</w:t>
      </w:r>
    </w:p>
    <w:p>
      <w:pPr>
        <w:spacing w:line="580" w:lineRule="exact"/>
        <w:jc w:val="center"/>
        <w:rPr>
          <w:rFonts w:eastAsia="方正黑体简体"/>
          <w:b/>
          <w:bCs/>
          <w:sz w:val="36"/>
          <w:szCs w:val="36"/>
        </w:rPr>
      </w:pPr>
    </w:p>
    <w:p>
      <w:pPr>
        <w:spacing w:line="580" w:lineRule="exact"/>
        <w:jc w:val="center"/>
        <w:rPr>
          <w:rFonts w:eastAsia="方正黑体简体"/>
          <w:b/>
          <w:bCs/>
          <w:sz w:val="36"/>
          <w:szCs w:val="36"/>
        </w:rPr>
      </w:pPr>
      <w:r>
        <w:rPr>
          <w:rFonts w:eastAsia="方正黑体简体"/>
          <w:b/>
          <w:bCs/>
          <w:sz w:val="36"/>
          <w:szCs w:val="36"/>
        </w:rPr>
        <w:t>第二章  标准条件</w:t>
      </w:r>
    </w:p>
    <w:p>
      <w:pPr>
        <w:spacing w:line="580" w:lineRule="exact"/>
        <w:ind w:firstLine="722" w:firstLineChars="200"/>
        <w:rPr>
          <w:rFonts w:eastAsia="方正仿宋简体"/>
          <w:b/>
          <w:bCs/>
          <w:sz w:val="36"/>
          <w:szCs w:val="36"/>
        </w:rPr>
      </w:pPr>
      <w:r>
        <w:rPr>
          <w:rFonts w:eastAsia="方正黑体简体"/>
          <w:b/>
          <w:bCs/>
          <w:sz w:val="36"/>
          <w:szCs w:val="36"/>
        </w:rPr>
        <w:t xml:space="preserve"> 第五条 </w:t>
      </w:r>
      <w:r>
        <w:rPr>
          <w:rFonts w:eastAsia="方正仿宋简体"/>
          <w:b/>
          <w:bCs/>
          <w:sz w:val="36"/>
          <w:szCs w:val="36"/>
        </w:rPr>
        <w:t xml:space="preserve"> 产业创新发展先进集体</w:t>
      </w:r>
      <w:r>
        <w:rPr>
          <w:rFonts w:hint="eastAsia" w:eastAsia="方正仿宋简体"/>
          <w:b/>
          <w:bCs/>
          <w:sz w:val="36"/>
          <w:szCs w:val="36"/>
        </w:rPr>
        <w:t>、</w:t>
      </w:r>
      <w:r>
        <w:rPr>
          <w:rFonts w:eastAsia="方正仿宋简体"/>
          <w:b/>
          <w:bCs/>
          <w:sz w:val="36"/>
          <w:szCs w:val="36"/>
        </w:rPr>
        <w:t>先进个人</w:t>
      </w:r>
      <w:r>
        <w:rPr>
          <w:rFonts w:hint="eastAsia" w:eastAsia="方正仿宋简体"/>
          <w:b/>
          <w:bCs/>
          <w:sz w:val="36"/>
          <w:szCs w:val="36"/>
        </w:rPr>
        <w:t>应具备以下</w:t>
      </w:r>
      <w:r>
        <w:rPr>
          <w:rFonts w:eastAsia="方正仿宋简体"/>
          <w:b/>
          <w:bCs/>
          <w:sz w:val="36"/>
          <w:szCs w:val="36"/>
        </w:rPr>
        <w:t>基本条件</w:t>
      </w:r>
      <w:r>
        <w:rPr>
          <w:rFonts w:hint="eastAsia" w:eastAsia="方正仿宋简体"/>
          <w:b/>
          <w:bCs/>
          <w:sz w:val="36"/>
          <w:szCs w:val="36"/>
        </w:rPr>
        <w:t>：</w:t>
      </w:r>
    </w:p>
    <w:p>
      <w:pPr>
        <w:spacing w:line="580" w:lineRule="exact"/>
        <w:ind w:firstLine="722" w:firstLineChars="200"/>
        <w:rPr>
          <w:rFonts w:eastAsia="方正仿宋简体"/>
          <w:b/>
          <w:bCs/>
          <w:sz w:val="36"/>
          <w:szCs w:val="36"/>
        </w:rPr>
      </w:pPr>
      <w:r>
        <w:rPr>
          <w:rFonts w:eastAsia="方正仿宋简体"/>
          <w:b/>
          <w:bCs/>
          <w:sz w:val="36"/>
          <w:szCs w:val="36"/>
        </w:rPr>
        <w:t>（一）拥护中国共产党的领导，</w:t>
      </w:r>
      <w:r>
        <w:rPr>
          <w:rFonts w:hint="eastAsia" w:eastAsia="方正仿宋简体"/>
          <w:b/>
          <w:bCs/>
          <w:sz w:val="36"/>
          <w:szCs w:val="36"/>
        </w:rPr>
        <w:t>增强“四个意识”、坚定“四个自信”、</w:t>
      </w:r>
      <w:r>
        <w:rPr>
          <w:rFonts w:eastAsia="方正仿宋简体"/>
          <w:b/>
          <w:bCs/>
          <w:sz w:val="36"/>
          <w:szCs w:val="36"/>
        </w:rPr>
        <w:t>做到“两个维护”，爱党爱国，产业报国，对国家、民族怀有崇高使命感和强烈责任感。</w:t>
      </w:r>
    </w:p>
    <w:p>
      <w:pPr>
        <w:spacing w:line="580" w:lineRule="exact"/>
        <w:ind w:firstLine="722" w:firstLineChars="200"/>
        <w:rPr>
          <w:rFonts w:eastAsia="方正仿宋简体"/>
          <w:b/>
          <w:bCs/>
          <w:sz w:val="36"/>
          <w:szCs w:val="36"/>
        </w:rPr>
      </w:pPr>
      <w:r>
        <w:rPr>
          <w:rFonts w:eastAsia="方正仿宋简体"/>
          <w:b/>
          <w:bCs/>
          <w:sz w:val="36"/>
          <w:szCs w:val="36"/>
        </w:rPr>
        <w:t>（二）牢固树立</w:t>
      </w:r>
      <w:r>
        <w:rPr>
          <w:rFonts w:hint="eastAsia" w:eastAsia="方正仿宋简体"/>
          <w:b/>
          <w:bCs/>
          <w:sz w:val="36"/>
          <w:szCs w:val="36"/>
        </w:rPr>
        <w:t>新</w:t>
      </w:r>
      <w:r>
        <w:rPr>
          <w:rFonts w:eastAsia="方正仿宋简体"/>
          <w:b/>
          <w:bCs/>
          <w:sz w:val="36"/>
          <w:szCs w:val="36"/>
        </w:rPr>
        <w:t>发展理念，具有独到的经营思想和管理模式，努力成为新时代构建新发展格局、建设现代化经济体系、推动高质量发展的生力军。</w:t>
      </w:r>
    </w:p>
    <w:p>
      <w:pPr>
        <w:spacing w:line="580" w:lineRule="exact"/>
        <w:ind w:firstLine="722" w:firstLineChars="200"/>
        <w:rPr>
          <w:rFonts w:eastAsia="方正仿宋简体"/>
          <w:b/>
          <w:bCs/>
          <w:sz w:val="36"/>
          <w:szCs w:val="36"/>
        </w:rPr>
      </w:pPr>
      <w:r>
        <w:rPr>
          <w:rFonts w:eastAsia="方正仿宋简体"/>
          <w:b/>
          <w:bCs/>
          <w:sz w:val="36"/>
          <w:szCs w:val="36"/>
        </w:rPr>
        <w:t>（三）加强技术创新体系建设，研发投入强度</w:t>
      </w:r>
      <w:r>
        <w:rPr>
          <w:rFonts w:hint="eastAsia" w:eastAsia="方正仿宋简体"/>
          <w:b/>
          <w:bCs/>
          <w:sz w:val="36"/>
          <w:szCs w:val="36"/>
        </w:rPr>
        <w:t>大，</w:t>
      </w:r>
      <w:r>
        <w:rPr>
          <w:rFonts w:eastAsia="方正仿宋简体"/>
          <w:b/>
          <w:bCs/>
          <w:sz w:val="36"/>
          <w:szCs w:val="36"/>
        </w:rPr>
        <w:t>做创新发展的探索者、组织者、引领者，勇于推动生产组织创新、技术创新、市场创新，努力</w:t>
      </w:r>
      <w:r>
        <w:rPr>
          <w:rFonts w:hint="eastAsia" w:eastAsia="方正仿宋简体"/>
          <w:b/>
          <w:bCs/>
          <w:sz w:val="36"/>
          <w:szCs w:val="36"/>
        </w:rPr>
        <w:t>推动企业</w:t>
      </w:r>
      <w:r>
        <w:rPr>
          <w:rFonts w:eastAsia="方正仿宋简体"/>
          <w:b/>
          <w:bCs/>
          <w:sz w:val="36"/>
          <w:szCs w:val="36"/>
        </w:rPr>
        <w:t>成为强大的创新主体。</w:t>
      </w:r>
    </w:p>
    <w:p>
      <w:pPr>
        <w:spacing w:line="580" w:lineRule="exact"/>
        <w:ind w:firstLine="722" w:firstLineChars="200"/>
        <w:rPr>
          <w:rFonts w:eastAsia="方正仿宋简体"/>
          <w:b/>
          <w:bCs/>
          <w:sz w:val="36"/>
          <w:szCs w:val="36"/>
        </w:rPr>
      </w:pPr>
      <w:r>
        <w:rPr>
          <w:rFonts w:eastAsia="方正仿宋简体"/>
          <w:b/>
          <w:bCs/>
          <w:sz w:val="36"/>
          <w:szCs w:val="36"/>
        </w:rPr>
        <w:t>（四）</w:t>
      </w:r>
      <w:r>
        <w:rPr>
          <w:rFonts w:hint="eastAsia" w:eastAsia="方正仿宋简体"/>
          <w:b/>
          <w:bCs/>
          <w:sz w:val="36"/>
          <w:szCs w:val="36"/>
        </w:rPr>
        <w:t>企业</w:t>
      </w:r>
      <w:r>
        <w:rPr>
          <w:rFonts w:eastAsia="方正仿宋简体"/>
          <w:b/>
          <w:bCs/>
          <w:sz w:val="36"/>
          <w:szCs w:val="36"/>
        </w:rPr>
        <w:t>坚守实业，突出主业，</w:t>
      </w:r>
      <w:r>
        <w:rPr>
          <w:rFonts w:hint="eastAsia" w:eastAsia="方正仿宋简体"/>
          <w:b/>
          <w:bCs/>
          <w:sz w:val="36"/>
          <w:szCs w:val="36"/>
        </w:rPr>
        <w:t>产业特色鲜明、带动力强，产业导向性好，企业和产品</w:t>
      </w:r>
      <w:r>
        <w:rPr>
          <w:rFonts w:eastAsia="方正仿宋简体"/>
          <w:b/>
          <w:bCs/>
          <w:sz w:val="36"/>
          <w:szCs w:val="36"/>
        </w:rPr>
        <w:t>品牌影响力大。</w:t>
      </w:r>
    </w:p>
    <w:p>
      <w:pPr>
        <w:spacing w:line="580" w:lineRule="exact"/>
        <w:ind w:firstLine="722" w:firstLineChars="200"/>
        <w:rPr>
          <w:rFonts w:eastAsia="方正仿宋简体"/>
          <w:b/>
          <w:bCs/>
          <w:sz w:val="36"/>
          <w:szCs w:val="36"/>
        </w:rPr>
      </w:pPr>
      <w:r>
        <w:rPr>
          <w:rFonts w:eastAsia="方正仿宋简体"/>
          <w:b/>
          <w:bCs/>
          <w:sz w:val="36"/>
          <w:szCs w:val="36"/>
        </w:rPr>
        <w:t>（五）实现稳定、健康、高质量发展，资产质量优良。依法经营，做诚信守法的表率。年内无较大安全、质量、环境污染、公共卫生等事故，无违法违规和弄虚作假行为。</w:t>
      </w:r>
    </w:p>
    <w:p>
      <w:pPr>
        <w:spacing w:line="580" w:lineRule="exact"/>
        <w:ind w:firstLine="722" w:firstLineChars="200"/>
        <w:rPr>
          <w:rFonts w:eastAsia="方正仿宋简体"/>
          <w:b/>
          <w:bCs/>
          <w:sz w:val="36"/>
          <w:szCs w:val="36"/>
        </w:rPr>
      </w:pPr>
      <w:r>
        <w:rPr>
          <w:rFonts w:eastAsia="方正仿宋简体"/>
          <w:b/>
          <w:bCs/>
          <w:sz w:val="36"/>
          <w:szCs w:val="36"/>
        </w:rPr>
        <w:t>（六）积极履行社会责任，</w:t>
      </w:r>
      <w:r>
        <w:rPr>
          <w:rFonts w:hint="eastAsia" w:eastAsia="方正仿宋简体"/>
          <w:b/>
          <w:bCs/>
          <w:sz w:val="36"/>
          <w:szCs w:val="36"/>
        </w:rPr>
        <w:t>踊跃</w:t>
      </w:r>
      <w:r>
        <w:rPr>
          <w:rFonts w:eastAsia="方正仿宋简体"/>
          <w:b/>
          <w:bCs/>
          <w:sz w:val="36"/>
          <w:szCs w:val="36"/>
        </w:rPr>
        <w:t>投身社会公益事业，真诚回报社会</w:t>
      </w:r>
      <w:r>
        <w:rPr>
          <w:rFonts w:hint="eastAsia" w:eastAsia="方正仿宋简体"/>
          <w:b/>
          <w:bCs/>
          <w:sz w:val="36"/>
          <w:szCs w:val="36"/>
        </w:rPr>
        <w:t>；</w:t>
      </w:r>
      <w:r>
        <w:rPr>
          <w:rFonts w:eastAsia="方正仿宋简体"/>
          <w:b/>
          <w:bCs/>
          <w:sz w:val="36"/>
          <w:szCs w:val="36"/>
        </w:rPr>
        <w:t>依法维护职工合法权益，构建和谐劳动关系。</w:t>
      </w:r>
    </w:p>
    <w:p>
      <w:pPr>
        <w:spacing w:line="580" w:lineRule="exact"/>
        <w:ind w:firstLine="722" w:firstLineChars="200"/>
        <w:rPr>
          <w:rFonts w:eastAsia="方正仿宋简体"/>
          <w:b/>
          <w:bCs/>
          <w:sz w:val="36"/>
          <w:szCs w:val="36"/>
        </w:rPr>
      </w:pPr>
      <w:r>
        <w:rPr>
          <w:rFonts w:eastAsia="方正仿宋简体"/>
          <w:b/>
          <w:bCs/>
          <w:sz w:val="36"/>
          <w:szCs w:val="36"/>
        </w:rPr>
        <w:t>（七）提高把握国际规则和市场开拓能力，联优联大联强，引智引技引资，在更高水平对外开放中实现更好发展，促进国内国际双循环。</w:t>
      </w:r>
    </w:p>
    <w:p>
      <w:pPr>
        <w:pStyle w:val="2"/>
        <w:keepNext w:val="0"/>
        <w:keepLines w:val="0"/>
        <w:spacing w:before="0" w:after="0" w:line="580" w:lineRule="exact"/>
        <w:ind w:firstLine="722" w:firstLineChars="200"/>
        <w:rPr>
          <w:rFonts w:ascii="Times New Roman" w:hAnsi="Times New Roman" w:eastAsia="方正仿宋简体"/>
          <w:b/>
          <w:bCs/>
          <w:sz w:val="36"/>
          <w:szCs w:val="36"/>
        </w:rPr>
      </w:pPr>
      <w:r>
        <w:rPr>
          <w:rFonts w:ascii="Times New Roman" w:hAnsi="Times New Roman" w:eastAsia="方正黑体简体"/>
          <w:b/>
          <w:bCs/>
          <w:sz w:val="36"/>
          <w:szCs w:val="36"/>
        </w:rPr>
        <w:t xml:space="preserve">第六条 </w:t>
      </w:r>
      <w:r>
        <w:rPr>
          <w:rFonts w:ascii="Times New Roman" w:hAnsi="Times New Roman" w:eastAsia="仿宋_GB2312"/>
          <w:b/>
          <w:bCs/>
          <w:sz w:val="36"/>
          <w:szCs w:val="36"/>
        </w:rPr>
        <w:t xml:space="preserve"> </w:t>
      </w:r>
      <w:r>
        <w:rPr>
          <w:rFonts w:ascii="Times New Roman" w:hAnsi="Times New Roman" w:eastAsia="方正仿宋简体"/>
          <w:b/>
          <w:bCs/>
          <w:sz w:val="36"/>
          <w:szCs w:val="36"/>
        </w:rPr>
        <w:t>产业创新发展先进个人，在</w:t>
      </w:r>
      <w:r>
        <w:rPr>
          <w:rFonts w:hint="eastAsia" w:ascii="Times New Roman" w:hAnsi="Times New Roman" w:eastAsia="方正仿宋简体"/>
          <w:b/>
          <w:bCs/>
          <w:sz w:val="36"/>
          <w:szCs w:val="36"/>
        </w:rPr>
        <w:t>具备第五条所列</w:t>
      </w:r>
      <w:r>
        <w:rPr>
          <w:rFonts w:ascii="Times New Roman" w:hAnsi="Times New Roman" w:eastAsia="方正仿宋简体"/>
          <w:b/>
          <w:bCs/>
          <w:sz w:val="36"/>
          <w:szCs w:val="36"/>
        </w:rPr>
        <w:t>基本条件</w:t>
      </w:r>
      <w:r>
        <w:rPr>
          <w:rFonts w:hint="eastAsia" w:ascii="Times New Roman" w:hAnsi="Times New Roman" w:eastAsia="方正仿宋简体"/>
          <w:b/>
          <w:bCs/>
          <w:sz w:val="36"/>
          <w:szCs w:val="36"/>
        </w:rPr>
        <w:t>的</w:t>
      </w:r>
      <w:r>
        <w:rPr>
          <w:rFonts w:ascii="Times New Roman" w:hAnsi="Times New Roman" w:eastAsia="方正仿宋简体"/>
          <w:b/>
          <w:bCs/>
          <w:sz w:val="36"/>
          <w:szCs w:val="36"/>
        </w:rPr>
        <w:t>基础上，原则上还应当具备以下条件：</w:t>
      </w:r>
    </w:p>
    <w:p>
      <w:pPr>
        <w:spacing w:line="580" w:lineRule="exact"/>
        <w:ind w:firstLine="722" w:firstLineChars="200"/>
        <w:rPr>
          <w:rFonts w:eastAsia="方正楷体简体"/>
          <w:b/>
          <w:bCs/>
          <w:sz w:val="36"/>
          <w:szCs w:val="36"/>
        </w:rPr>
      </w:pPr>
      <w:r>
        <w:rPr>
          <w:rFonts w:eastAsia="方正楷体简体"/>
          <w:b/>
          <w:bCs/>
          <w:sz w:val="36"/>
          <w:szCs w:val="36"/>
        </w:rPr>
        <w:t>（一）功勋企业家</w:t>
      </w:r>
    </w:p>
    <w:p>
      <w:pPr>
        <w:spacing w:line="580" w:lineRule="exact"/>
        <w:ind w:firstLine="722" w:firstLineChars="200"/>
        <w:rPr>
          <w:rFonts w:ascii="Times New Roman" w:hAnsi="Times New Roman" w:eastAsia="方正仿宋简体" w:cs="Times New Roman"/>
          <w:b/>
          <w:bCs/>
          <w:kern w:val="2"/>
          <w:sz w:val="36"/>
          <w:szCs w:val="36"/>
          <w:lang w:val="en-US" w:eastAsia="zh-CN" w:bidi="ar-SA"/>
        </w:rPr>
      </w:pPr>
      <w:r>
        <w:rPr>
          <w:rFonts w:hint="eastAsia" w:ascii="Times New Roman" w:hAnsi="Times New Roman" w:eastAsia="方正仿宋简体" w:cs="Times New Roman"/>
          <w:b/>
          <w:bCs/>
          <w:kern w:val="2"/>
          <w:sz w:val="36"/>
          <w:szCs w:val="36"/>
          <w:lang w:val="en-US" w:eastAsia="zh-CN" w:bidi="ar-SA"/>
        </w:rPr>
        <w:t>人选所在企业市域内年度入库税金10亿元及以上且实现正增长。</w:t>
      </w:r>
    </w:p>
    <w:p>
      <w:pPr>
        <w:spacing w:line="580" w:lineRule="exact"/>
        <w:ind w:firstLine="722" w:firstLineChars="200"/>
        <w:rPr>
          <w:rFonts w:eastAsia="方正楷体简体"/>
          <w:b/>
          <w:bCs/>
          <w:sz w:val="36"/>
          <w:szCs w:val="36"/>
        </w:rPr>
      </w:pPr>
      <w:r>
        <w:rPr>
          <w:rFonts w:eastAsia="方正楷体简体"/>
          <w:b/>
          <w:bCs/>
          <w:sz w:val="36"/>
          <w:szCs w:val="36"/>
        </w:rPr>
        <w:t>（二）杰出企业家</w:t>
      </w:r>
    </w:p>
    <w:p>
      <w:pPr>
        <w:spacing w:line="580" w:lineRule="exact"/>
        <w:ind w:firstLine="722" w:firstLineChars="200"/>
        <w:rPr>
          <w:rFonts w:hint="eastAsia" w:ascii="Times New Roman" w:hAnsi="Times New Roman" w:eastAsia="方正仿宋简体" w:cs="Times New Roman"/>
          <w:b/>
          <w:bCs/>
          <w:kern w:val="2"/>
          <w:sz w:val="36"/>
          <w:szCs w:val="36"/>
          <w:lang w:val="en-US" w:eastAsia="zh-CN" w:bidi="ar-SA"/>
        </w:rPr>
      </w:pPr>
      <w:r>
        <w:rPr>
          <w:rFonts w:hint="eastAsia" w:ascii="Times New Roman" w:hAnsi="Times New Roman" w:eastAsia="方正仿宋简体" w:cs="Times New Roman"/>
          <w:b/>
          <w:bCs/>
          <w:kern w:val="2"/>
          <w:sz w:val="36"/>
          <w:szCs w:val="36"/>
          <w:lang w:val="en-US" w:eastAsia="zh-CN" w:bidi="ar-SA"/>
        </w:rPr>
        <w:t>人选所在企业市域内年度入库税金5亿元及以上且实现正增长。</w:t>
      </w:r>
    </w:p>
    <w:p>
      <w:pPr>
        <w:spacing w:line="580" w:lineRule="exact"/>
        <w:ind w:firstLine="722" w:firstLineChars="200"/>
        <w:rPr>
          <w:rFonts w:eastAsia="方正楷体简体"/>
          <w:b/>
          <w:bCs/>
          <w:sz w:val="36"/>
          <w:szCs w:val="36"/>
        </w:rPr>
      </w:pPr>
      <w:r>
        <w:rPr>
          <w:rFonts w:eastAsia="方正楷体简体"/>
          <w:b/>
          <w:bCs/>
          <w:sz w:val="36"/>
          <w:szCs w:val="36"/>
        </w:rPr>
        <w:t>（三）优秀企业家</w:t>
      </w:r>
    </w:p>
    <w:p>
      <w:pPr>
        <w:spacing w:line="580" w:lineRule="exact"/>
        <w:ind w:firstLine="722" w:firstLineChars="200"/>
        <w:rPr>
          <w:rFonts w:hint="eastAsia" w:ascii="Times New Roman" w:hAnsi="Times New Roman" w:eastAsia="方正仿宋简体" w:cs="Times New Roman"/>
          <w:b/>
          <w:bCs/>
          <w:kern w:val="2"/>
          <w:sz w:val="36"/>
          <w:szCs w:val="36"/>
          <w:lang w:val="en-US" w:eastAsia="zh-CN" w:bidi="ar-SA"/>
        </w:rPr>
      </w:pPr>
      <w:r>
        <w:rPr>
          <w:rFonts w:eastAsia="方正楷体简体"/>
          <w:b/>
          <w:bCs/>
          <w:sz w:val="36"/>
          <w:szCs w:val="36"/>
        </w:rPr>
        <w:t>工业</w:t>
      </w:r>
      <w:r>
        <w:rPr>
          <w:rFonts w:hint="eastAsia" w:eastAsia="方正楷体简体"/>
          <w:b/>
          <w:bCs/>
          <w:sz w:val="36"/>
          <w:szCs w:val="36"/>
        </w:rPr>
        <w:t>系统</w:t>
      </w:r>
      <w:r>
        <w:rPr>
          <w:rFonts w:eastAsia="方正仿宋简体"/>
          <w:b/>
          <w:bCs/>
          <w:sz w:val="36"/>
          <w:szCs w:val="36"/>
        </w:rPr>
        <w:t>：</w:t>
      </w:r>
      <w:r>
        <w:rPr>
          <w:rFonts w:hint="eastAsia" w:ascii="Times New Roman" w:hAnsi="Times New Roman" w:eastAsia="方正仿宋简体" w:cs="Times New Roman"/>
          <w:b/>
          <w:bCs/>
          <w:kern w:val="2"/>
          <w:sz w:val="36"/>
          <w:szCs w:val="36"/>
          <w:lang w:val="en-US" w:eastAsia="zh-CN" w:bidi="ar-SA"/>
        </w:rPr>
        <w:t>人选所在企业市域内年度入库税金1亿元及以上且高于全市税收平均增幅。</w:t>
      </w:r>
    </w:p>
    <w:p>
      <w:pPr>
        <w:spacing w:line="580" w:lineRule="exact"/>
        <w:ind w:firstLine="722" w:firstLineChars="200"/>
        <w:rPr>
          <w:rFonts w:eastAsia="方正仿宋简体"/>
          <w:b/>
          <w:bCs/>
          <w:sz w:val="36"/>
          <w:szCs w:val="36"/>
        </w:rPr>
      </w:pPr>
      <w:r>
        <w:rPr>
          <w:rFonts w:eastAsia="方正楷体简体"/>
          <w:b/>
          <w:bCs/>
          <w:sz w:val="36"/>
          <w:szCs w:val="36"/>
        </w:rPr>
        <w:t>农业</w:t>
      </w:r>
      <w:r>
        <w:rPr>
          <w:rFonts w:hint="eastAsia" w:eastAsia="方正楷体简体"/>
          <w:b/>
          <w:bCs/>
          <w:sz w:val="36"/>
          <w:szCs w:val="36"/>
        </w:rPr>
        <w:t>系统</w:t>
      </w:r>
      <w:r>
        <w:rPr>
          <w:rFonts w:eastAsia="方正仿宋简体"/>
          <w:b/>
          <w:bCs/>
          <w:sz w:val="36"/>
          <w:szCs w:val="36"/>
        </w:rPr>
        <w:t>：年度营业收入5亿元</w:t>
      </w:r>
      <w:r>
        <w:rPr>
          <w:rFonts w:hint="eastAsia" w:eastAsia="方正仿宋简体"/>
          <w:b/>
          <w:bCs/>
          <w:sz w:val="36"/>
          <w:szCs w:val="36"/>
        </w:rPr>
        <w:t>及</w:t>
      </w:r>
      <w:r>
        <w:rPr>
          <w:rFonts w:eastAsia="方正仿宋简体"/>
          <w:b/>
          <w:bCs/>
          <w:sz w:val="36"/>
          <w:szCs w:val="36"/>
        </w:rPr>
        <w:t>以上且同比增</w:t>
      </w:r>
      <w:r>
        <w:rPr>
          <w:rFonts w:hint="eastAsia" w:eastAsia="方正仿宋简体"/>
          <w:b/>
          <w:bCs/>
          <w:sz w:val="36"/>
          <w:szCs w:val="36"/>
        </w:rPr>
        <w:t>长</w:t>
      </w:r>
      <w:r>
        <w:rPr>
          <w:rFonts w:eastAsia="方正仿宋简体"/>
          <w:b/>
          <w:bCs/>
          <w:sz w:val="36"/>
          <w:szCs w:val="36"/>
        </w:rPr>
        <w:t>30%</w:t>
      </w:r>
      <w:r>
        <w:rPr>
          <w:rFonts w:hint="eastAsia" w:eastAsia="方正仿宋简体"/>
          <w:b/>
          <w:bCs/>
          <w:sz w:val="36"/>
          <w:szCs w:val="36"/>
        </w:rPr>
        <w:t>及</w:t>
      </w:r>
      <w:r>
        <w:rPr>
          <w:rFonts w:eastAsia="方正仿宋简体"/>
          <w:b/>
          <w:bCs/>
          <w:sz w:val="36"/>
          <w:szCs w:val="36"/>
        </w:rPr>
        <w:t>以上的市级（含）以上农业产业化龙头企业或规模以上农产品加工企业负责人；或年度营业收入30亿元</w:t>
      </w:r>
      <w:r>
        <w:rPr>
          <w:rFonts w:hint="eastAsia" w:eastAsia="方正仿宋简体"/>
          <w:b/>
          <w:bCs/>
          <w:sz w:val="36"/>
          <w:szCs w:val="36"/>
        </w:rPr>
        <w:t>及</w:t>
      </w:r>
      <w:r>
        <w:rPr>
          <w:rFonts w:eastAsia="方正仿宋简体"/>
          <w:b/>
          <w:bCs/>
          <w:sz w:val="36"/>
          <w:szCs w:val="36"/>
        </w:rPr>
        <w:t>以上且同比增</w:t>
      </w:r>
      <w:r>
        <w:rPr>
          <w:rFonts w:hint="eastAsia" w:eastAsia="方正仿宋简体"/>
          <w:b/>
          <w:bCs/>
          <w:sz w:val="36"/>
          <w:szCs w:val="36"/>
        </w:rPr>
        <w:t>长</w:t>
      </w:r>
      <w:r>
        <w:rPr>
          <w:rFonts w:eastAsia="方正仿宋简体"/>
          <w:b/>
          <w:bCs/>
          <w:sz w:val="36"/>
          <w:szCs w:val="36"/>
        </w:rPr>
        <w:t>10%</w:t>
      </w:r>
      <w:r>
        <w:rPr>
          <w:rFonts w:hint="eastAsia" w:eastAsia="方正仿宋简体"/>
          <w:b/>
          <w:bCs/>
          <w:sz w:val="36"/>
          <w:szCs w:val="36"/>
        </w:rPr>
        <w:t>及</w:t>
      </w:r>
      <w:r>
        <w:rPr>
          <w:rFonts w:eastAsia="方正仿宋简体"/>
          <w:b/>
          <w:bCs/>
          <w:sz w:val="36"/>
          <w:szCs w:val="36"/>
        </w:rPr>
        <w:t>以上的市级（含）以上农业产业化龙头企业或规模以上农产品加工企业负责人；联农带农1000户</w:t>
      </w:r>
      <w:r>
        <w:rPr>
          <w:rFonts w:hint="eastAsia" w:eastAsia="方正仿宋简体"/>
          <w:b/>
          <w:bCs/>
          <w:sz w:val="36"/>
          <w:szCs w:val="36"/>
        </w:rPr>
        <w:t>及</w:t>
      </w:r>
      <w:r>
        <w:rPr>
          <w:rFonts w:eastAsia="方正仿宋简体"/>
          <w:b/>
          <w:bCs/>
          <w:sz w:val="36"/>
          <w:szCs w:val="36"/>
        </w:rPr>
        <w:t>以上。</w:t>
      </w:r>
    </w:p>
    <w:p>
      <w:pPr>
        <w:spacing w:line="580" w:lineRule="exact"/>
        <w:ind w:firstLine="722" w:firstLineChars="200"/>
        <w:rPr>
          <w:rFonts w:eastAsia="方正仿宋简体"/>
          <w:b/>
          <w:bCs/>
          <w:kern w:val="0"/>
          <w:sz w:val="36"/>
          <w:szCs w:val="36"/>
        </w:rPr>
      </w:pPr>
      <w:r>
        <w:rPr>
          <w:rFonts w:eastAsia="方正楷体简体"/>
          <w:b/>
          <w:bCs/>
          <w:sz w:val="36"/>
          <w:szCs w:val="36"/>
        </w:rPr>
        <w:t>住建</w:t>
      </w:r>
      <w:r>
        <w:rPr>
          <w:rFonts w:hint="eastAsia" w:eastAsia="方正楷体简体"/>
          <w:b/>
          <w:bCs/>
          <w:sz w:val="36"/>
          <w:szCs w:val="36"/>
        </w:rPr>
        <w:t>系统</w:t>
      </w:r>
      <w:r>
        <w:rPr>
          <w:rFonts w:eastAsia="方正仿宋简体"/>
          <w:b/>
          <w:bCs/>
          <w:sz w:val="36"/>
          <w:szCs w:val="36"/>
        </w:rPr>
        <w:t>：</w:t>
      </w:r>
      <w:r>
        <w:rPr>
          <w:rFonts w:hint="eastAsia" w:eastAsia="方正仿宋简体"/>
          <w:b/>
          <w:bCs/>
          <w:sz w:val="36"/>
          <w:szCs w:val="36"/>
          <w:shd w:val="clear" w:color="auto" w:fill="FFFFFF"/>
        </w:rPr>
        <w:t>房地产业人选所在企业</w:t>
      </w:r>
      <w:r>
        <w:rPr>
          <w:rFonts w:eastAsia="方正仿宋简体"/>
          <w:b/>
          <w:bCs/>
          <w:sz w:val="36"/>
          <w:szCs w:val="36"/>
        </w:rPr>
        <w:t>市域内</w:t>
      </w:r>
      <w:r>
        <w:rPr>
          <w:rFonts w:eastAsia="方正仿宋简体"/>
          <w:b/>
          <w:bCs/>
          <w:sz w:val="36"/>
          <w:szCs w:val="36"/>
          <w:shd w:val="clear" w:color="auto" w:fill="FFFFFF"/>
        </w:rPr>
        <w:t>年度入库税金</w:t>
      </w:r>
      <w:r>
        <w:rPr>
          <w:rFonts w:hint="eastAsia" w:eastAsia="方正仿宋简体"/>
          <w:b/>
          <w:bCs/>
          <w:sz w:val="36"/>
          <w:szCs w:val="36"/>
          <w:shd w:val="clear" w:color="auto" w:fill="FFFFFF"/>
        </w:rPr>
        <w:t>2亿元</w:t>
      </w:r>
      <w:r>
        <w:rPr>
          <w:rFonts w:hint="eastAsia" w:eastAsia="方正仿宋简体"/>
          <w:b/>
          <w:bCs/>
          <w:sz w:val="36"/>
          <w:szCs w:val="36"/>
        </w:rPr>
        <w:t>及</w:t>
      </w:r>
      <w:r>
        <w:rPr>
          <w:rFonts w:eastAsia="方正仿宋简体"/>
          <w:b/>
          <w:bCs/>
          <w:sz w:val="36"/>
          <w:szCs w:val="36"/>
        </w:rPr>
        <w:t>以上</w:t>
      </w:r>
      <w:r>
        <w:rPr>
          <w:rFonts w:hint="eastAsia" w:eastAsia="方正仿宋简体"/>
          <w:b/>
          <w:bCs/>
          <w:sz w:val="36"/>
          <w:szCs w:val="36"/>
          <w:shd w:val="clear" w:color="auto" w:fill="FFFFFF"/>
        </w:rPr>
        <w:t>，</w:t>
      </w:r>
      <w:r>
        <w:rPr>
          <w:rFonts w:eastAsia="方正仿宋简体"/>
          <w:b/>
          <w:bCs/>
          <w:sz w:val="36"/>
          <w:szCs w:val="36"/>
        </w:rPr>
        <w:t>且高于全市税收平均增幅</w:t>
      </w:r>
      <w:r>
        <w:rPr>
          <w:rFonts w:hint="eastAsia" w:eastAsia="方正仿宋简体"/>
          <w:b/>
          <w:bCs/>
          <w:sz w:val="36"/>
          <w:szCs w:val="36"/>
        </w:rPr>
        <w:t>；</w:t>
      </w:r>
      <w:r>
        <w:rPr>
          <w:rFonts w:eastAsia="方正仿宋简体"/>
          <w:b/>
          <w:bCs/>
          <w:sz w:val="36"/>
          <w:szCs w:val="36"/>
        </w:rPr>
        <w:t>建筑业</w:t>
      </w:r>
      <w:r>
        <w:rPr>
          <w:rFonts w:hint="eastAsia" w:eastAsia="方正仿宋简体"/>
          <w:b/>
          <w:bCs/>
          <w:sz w:val="36"/>
          <w:szCs w:val="36"/>
          <w:shd w:val="clear" w:color="auto" w:fill="FFFFFF"/>
        </w:rPr>
        <w:t>人选所在企业</w:t>
      </w:r>
      <w:r>
        <w:rPr>
          <w:rFonts w:eastAsia="方正仿宋简体"/>
          <w:b/>
          <w:bCs/>
          <w:sz w:val="36"/>
          <w:szCs w:val="36"/>
          <w:shd w:val="clear" w:color="auto" w:fill="FFFFFF"/>
        </w:rPr>
        <w:t>市域内年度入库税金4000万元</w:t>
      </w:r>
      <w:r>
        <w:rPr>
          <w:rFonts w:hint="eastAsia" w:eastAsia="方正仿宋简体"/>
          <w:b/>
          <w:bCs/>
          <w:sz w:val="36"/>
          <w:szCs w:val="36"/>
        </w:rPr>
        <w:t>及</w:t>
      </w:r>
      <w:r>
        <w:rPr>
          <w:rFonts w:eastAsia="方正仿宋简体"/>
          <w:b/>
          <w:bCs/>
          <w:sz w:val="36"/>
          <w:szCs w:val="36"/>
        </w:rPr>
        <w:t>以上</w:t>
      </w:r>
      <w:r>
        <w:rPr>
          <w:rFonts w:eastAsia="方正仿宋简体"/>
          <w:b/>
          <w:bCs/>
          <w:sz w:val="36"/>
          <w:szCs w:val="36"/>
          <w:shd w:val="clear" w:color="auto" w:fill="FFFFFF"/>
        </w:rPr>
        <w:t>，且同比增</w:t>
      </w:r>
      <w:r>
        <w:rPr>
          <w:rFonts w:hint="eastAsia" w:eastAsia="方正仿宋简体"/>
          <w:b/>
          <w:bCs/>
          <w:sz w:val="36"/>
          <w:szCs w:val="36"/>
        </w:rPr>
        <w:t>长</w:t>
      </w:r>
      <w:r>
        <w:rPr>
          <w:rFonts w:eastAsia="方正仿宋简体"/>
          <w:b/>
          <w:bCs/>
          <w:sz w:val="36"/>
          <w:szCs w:val="36"/>
          <w:shd w:val="clear" w:color="auto" w:fill="FFFFFF"/>
        </w:rPr>
        <w:t>20%</w:t>
      </w:r>
      <w:r>
        <w:rPr>
          <w:rFonts w:hint="eastAsia" w:eastAsia="方正仿宋简体"/>
          <w:b/>
          <w:bCs/>
          <w:sz w:val="36"/>
          <w:szCs w:val="36"/>
        </w:rPr>
        <w:t>及</w:t>
      </w:r>
      <w:r>
        <w:rPr>
          <w:rFonts w:eastAsia="方正仿宋简体"/>
          <w:b/>
          <w:bCs/>
          <w:sz w:val="36"/>
          <w:szCs w:val="36"/>
        </w:rPr>
        <w:t>以上</w:t>
      </w:r>
      <w:r>
        <w:rPr>
          <w:rFonts w:eastAsia="方正仿宋简体"/>
          <w:b/>
          <w:bCs/>
          <w:sz w:val="36"/>
          <w:szCs w:val="36"/>
          <w:shd w:val="clear" w:color="auto" w:fill="FFFFFF"/>
        </w:rPr>
        <w:t>。</w:t>
      </w:r>
    </w:p>
    <w:p>
      <w:pPr>
        <w:overflowPunct w:val="0"/>
        <w:adjustRightInd w:val="0"/>
        <w:snapToGrid w:val="0"/>
        <w:spacing w:line="580" w:lineRule="exact"/>
        <w:ind w:firstLine="722" w:firstLineChars="200"/>
        <w:rPr>
          <w:sz w:val="36"/>
          <w:szCs w:val="36"/>
        </w:rPr>
      </w:pPr>
      <w:r>
        <w:rPr>
          <w:rFonts w:eastAsia="方正楷体简体"/>
          <w:b/>
          <w:bCs/>
          <w:sz w:val="36"/>
          <w:szCs w:val="36"/>
        </w:rPr>
        <w:t>金融</w:t>
      </w:r>
      <w:r>
        <w:rPr>
          <w:rFonts w:hint="eastAsia" w:eastAsia="方正楷体简体"/>
          <w:b/>
          <w:bCs/>
          <w:sz w:val="36"/>
          <w:szCs w:val="36"/>
        </w:rPr>
        <w:t>系统</w:t>
      </w:r>
      <w:r>
        <w:rPr>
          <w:rFonts w:eastAsia="方正楷体简体"/>
          <w:b/>
          <w:bCs/>
          <w:sz w:val="36"/>
          <w:szCs w:val="36"/>
        </w:rPr>
        <w:t>：</w:t>
      </w:r>
      <w:r>
        <w:rPr>
          <w:rFonts w:hint="eastAsia" w:eastAsia="方正仿宋简体"/>
          <w:b/>
          <w:bCs/>
          <w:sz w:val="36"/>
          <w:szCs w:val="36"/>
          <w:shd w:val="clear" w:color="auto" w:fill="FFFFFF"/>
        </w:rPr>
        <w:t>人选所在</w:t>
      </w:r>
      <w:r>
        <w:rPr>
          <w:rFonts w:eastAsia="仿宋"/>
          <w:b/>
          <w:bCs/>
          <w:sz w:val="36"/>
          <w:szCs w:val="36"/>
        </w:rPr>
        <w:t>银行机构</w:t>
      </w:r>
      <w:r>
        <w:rPr>
          <w:rFonts w:eastAsia="方正仿宋简体"/>
          <w:b/>
          <w:bCs/>
          <w:sz w:val="36"/>
          <w:szCs w:val="36"/>
        </w:rPr>
        <w:t>市域内年度入库税金</w:t>
      </w:r>
      <w:r>
        <w:rPr>
          <w:rFonts w:hint="eastAsia" w:eastAsia="仿宋"/>
          <w:b/>
          <w:bCs/>
          <w:sz w:val="36"/>
          <w:szCs w:val="36"/>
        </w:rPr>
        <w:t>3000</w:t>
      </w:r>
      <w:r>
        <w:rPr>
          <w:rFonts w:eastAsia="仿宋"/>
          <w:b/>
          <w:bCs/>
          <w:sz w:val="36"/>
          <w:szCs w:val="36"/>
        </w:rPr>
        <w:t>万元</w:t>
      </w:r>
      <w:r>
        <w:rPr>
          <w:rFonts w:hint="eastAsia" w:eastAsia="方正仿宋简体"/>
          <w:b/>
          <w:bCs/>
          <w:sz w:val="36"/>
          <w:szCs w:val="36"/>
        </w:rPr>
        <w:t>及</w:t>
      </w:r>
      <w:r>
        <w:rPr>
          <w:rFonts w:eastAsia="方正仿宋简体"/>
          <w:b/>
          <w:bCs/>
          <w:sz w:val="36"/>
          <w:szCs w:val="36"/>
        </w:rPr>
        <w:t>以上</w:t>
      </w:r>
      <w:r>
        <w:rPr>
          <w:rFonts w:eastAsia="仿宋"/>
          <w:b/>
          <w:bCs/>
          <w:sz w:val="36"/>
          <w:szCs w:val="36"/>
        </w:rPr>
        <w:t>，</w:t>
      </w:r>
      <w:r>
        <w:rPr>
          <w:rFonts w:eastAsia="方正仿宋简体"/>
          <w:b/>
          <w:bCs/>
          <w:sz w:val="36"/>
          <w:szCs w:val="36"/>
        </w:rPr>
        <w:t>且保持正增长</w:t>
      </w:r>
      <w:r>
        <w:rPr>
          <w:rFonts w:eastAsia="仿宋"/>
          <w:b/>
          <w:bCs/>
          <w:sz w:val="36"/>
          <w:szCs w:val="36"/>
        </w:rPr>
        <w:t>；</w:t>
      </w:r>
      <w:r>
        <w:rPr>
          <w:rFonts w:hint="eastAsia" w:eastAsia="方正仿宋简体"/>
          <w:b/>
          <w:bCs/>
          <w:sz w:val="36"/>
          <w:szCs w:val="36"/>
          <w:shd w:val="clear" w:color="auto" w:fill="FFFFFF"/>
        </w:rPr>
        <w:t>人选所在</w:t>
      </w:r>
      <w:r>
        <w:rPr>
          <w:rFonts w:eastAsia="仿宋"/>
          <w:b/>
          <w:bCs/>
          <w:sz w:val="36"/>
          <w:szCs w:val="36"/>
        </w:rPr>
        <w:t>证券机构</w:t>
      </w:r>
      <w:r>
        <w:rPr>
          <w:rFonts w:eastAsia="方正仿宋简体"/>
          <w:b/>
          <w:bCs/>
          <w:sz w:val="36"/>
          <w:szCs w:val="36"/>
        </w:rPr>
        <w:t>市域内年度入库税金</w:t>
      </w:r>
      <w:r>
        <w:rPr>
          <w:rFonts w:eastAsia="仿宋"/>
          <w:b/>
          <w:bCs/>
          <w:sz w:val="36"/>
          <w:szCs w:val="36"/>
        </w:rPr>
        <w:t>1500万元</w:t>
      </w:r>
      <w:r>
        <w:rPr>
          <w:rFonts w:hint="eastAsia" w:eastAsia="方正仿宋简体"/>
          <w:b/>
          <w:bCs/>
          <w:sz w:val="36"/>
          <w:szCs w:val="36"/>
        </w:rPr>
        <w:t>及</w:t>
      </w:r>
      <w:r>
        <w:rPr>
          <w:rFonts w:eastAsia="方正仿宋简体"/>
          <w:b/>
          <w:bCs/>
          <w:sz w:val="36"/>
          <w:szCs w:val="36"/>
        </w:rPr>
        <w:t>以上</w:t>
      </w:r>
      <w:r>
        <w:rPr>
          <w:rFonts w:eastAsia="仿宋"/>
          <w:b/>
          <w:bCs/>
          <w:sz w:val="36"/>
          <w:szCs w:val="36"/>
        </w:rPr>
        <w:t>，</w:t>
      </w:r>
      <w:r>
        <w:rPr>
          <w:rFonts w:eastAsia="方正仿宋简体"/>
          <w:b/>
          <w:bCs/>
          <w:sz w:val="36"/>
          <w:szCs w:val="36"/>
        </w:rPr>
        <w:t>且保持正增长</w:t>
      </w:r>
      <w:r>
        <w:rPr>
          <w:rFonts w:eastAsia="仿宋"/>
          <w:b/>
          <w:bCs/>
          <w:sz w:val="36"/>
          <w:szCs w:val="36"/>
        </w:rPr>
        <w:t>；</w:t>
      </w:r>
      <w:r>
        <w:rPr>
          <w:rFonts w:hint="eastAsia" w:eastAsia="方正仿宋简体"/>
          <w:b/>
          <w:bCs/>
          <w:sz w:val="36"/>
          <w:szCs w:val="36"/>
          <w:shd w:val="clear" w:color="auto" w:fill="FFFFFF"/>
        </w:rPr>
        <w:t>人选所在</w:t>
      </w:r>
      <w:r>
        <w:rPr>
          <w:rFonts w:eastAsia="仿宋"/>
          <w:b/>
          <w:bCs/>
          <w:sz w:val="36"/>
          <w:szCs w:val="36"/>
        </w:rPr>
        <w:t>保险机构</w:t>
      </w:r>
      <w:r>
        <w:rPr>
          <w:rFonts w:eastAsia="方正仿宋简体"/>
          <w:b/>
          <w:bCs/>
          <w:sz w:val="36"/>
          <w:szCs w:val="36"/>
        </w:rPr>
        <w:t>市域内年度入库税金</w:t>
      </w:r>
      <w:r>
        <w:rPr>
          <w:rFonts w:eastAsia="仿宋"/>
          <w:b/>
          <w:bCs/>
          <w:sz w:val="36"/>
          <w:szCs w:val="36"/>
        </w:rPr>
        <w:t>7000万元</w:t>
      </w:r>
      <w:r>
        <w:rPr>
          <w:rFonts w:hint="eastAsia" w:eastAsia="方正仿宋简体"/>
          <w:b/>
          <w:bCs/>
          <w:sz w:val="36"/>
          <w:szCs w:val="36"/>
        </w:rPr>
        <w:t>及</w:t>
      </w:r>
      <w:r>
        <w:rPr>
          <w:rFonts w:eastAsia="方正仿宋简体"/>
          <w:b/>
          <w:bCs/>
          <w:sz w:val="36"/>
          <w:szCs w:val="36"/>
        </w:rPr>
        <w:t>以上</w:t>
      </w:r>
      <w:r>
        <w:rPr>
          <w:rFonts w:eastAsia="仿宋"/>
          <w:b/>
          <w:bCs/>
          <w:sz w:val="36"/>
          <w:szCs w:val="36"/>
        </w:rPr>
        <w:t>，</w:t>
      </w:r>
      <w:r>
        <w:rPr>
          <w:rFonts w:eastAsia="方正仿宋简体"/>
          <w:b/>
          <w:bCs/>
          <w:sz w:val="36"/>
          <w:szCs w:val="36"/>
        </w:rPr>
        <w:t>且保持正增长</w:t>
      </w:r>
      <w:r>
        <w:rPr>
          <w:rFonts w:eastAsia="仿宋"/>
          <w:b/>
          <w:bCs/>
          <w:sz w:val="36"/>
          <w:szCs w:val="36"/>
        </w:rPr>
        <w:t>。</w:t>
      </w:r>
    </w:p>
    <w:p>
      <w:pPr>
        <w:widowControl/>
        <w:spacing w:line="580" w:lineRule="exact"/>
        <w:ind w:firstLine="722" w:firstLineChars="200"/>
        <w:textAlignment w:val="baseline"/>
        <w:rPr>
          <w:rStyle w:val="17"/>
          <w:rFonts w:eastAsia="方正仿宋简体"/>
          <w:b/>
          <w:bCs/>
          <w:sz w:val="36"/>
          <w:szCs w:val="36"/>
        </w:rPr>
      </w:pPr>
      <w:r>
        <w:rPr>
          <w:rFonts w:hint="eastAsia" w:eastAsia="方正楷体简体"/>
          <w:b/>
          <w:bCs/>
          <w:sz w:val="36"/>
          <w:szCs w:val="36"/>
        </w:rPr>
        <w:t>服务业</w:t>
      </w:r>
      <w:r>
        <w:rPr>
          <w:rFonts w:eastAsia="方正楷体简体"/>
          <w:b/>
          <w:bCs/>
          <w:sz w:val="36"/>
          <w:szCs w:val="36"/>
        </w:rPr>
        <w:t>：</w:t>
      </w:r>
      <w:r>
        <w:rPr>
          <w:rFonts w:hint="eastAsia" w:eastAsia="方正仿宋简体"/>
          <w:b/>
          <w:bCs/>
          <w:sz w:val="36"/>
          <w:szCs w:val="36"/>
          <w:shd w:val="clear" w:color="auto" w:fill="FFFFFF"/>
        </w:rPr>
        <w:t>人选所在</w:t>
      </w:r>
      <w:r>
        <w:rPr>
          <w:rFonts w:eastAsia="方正仿宋简体"/>
          <w:b/>
          <w:bCs/>
          <w:sz w:val="36"/>
          <w:szCs w:val="36"/>
        </w:rPr>
        <w:t>传统服务业企业</w:t>
      </w:r>
      <w:r>
        <w:rPr>
          <w:rFonts w:eastAsia="楷体_GB2312"/>
          <w:b/>
          <w:bCs/>
          <w:sz w:val="36"/>
          <w:szCs w:val="36"/>
        </w:rPr>
        <w:t>（商贸流通、交通运输</w:t>
      </w:r>
      <w:r>
        <w:rPr>
          <w:rFonts w:hint="eastAsia" w:eastAsia="楷体_GB2312"/>
          <w:b/>
          <w:bCs/>
          <w:sz w:val="36"/>
          <w:szCs w:val="36"/>
        </w:rPr>
        <w:t>，下同</w:t>
      </w:r>
      <w:r>
        <w:rPr>
          <w:rFonts w:eastAsia="楷体_GB2312"/>
          <w:b/>
          <w:bCs/>
          <w:sz w:val="36"/>
          <w:szCs w:val="36"/>
        </w:rPr>
        <w:t>）</w:t>
      </w:r>
      <w:r>
        <w:rPr>
          <w:rFonts w:eastAsia="方正仿宋简体"/>
          <w:b/>
          <w:bCs/>
          <w:sz w:val="36"/>
          <w:szCs w:val="36"/>
        </w:rPr>
        <w:t>市域内年度入库税金</w:t>
      </w:r>
      <w:r>
        <w:rPr>
          <w:rFonts w:hint="eastAsia" w:eastAsia="方正仿宋简体"/>
          <w:b/>
          <w:bCs/>
          <w:sz w:val="36"/>
          <w:szCs w:val="36"/>
        </w:rPr>
        <w:t>2000</w:t>
      </w:r>
      <w:r>
        <w:rPr>
          <w:rFonts w:eastAsia="方正仿宋简体"/>
          <w:b/>
          <w:bCs/>
          <w:sz w:val="36"/>
          <w:szCs w:val="36"/>
        </w:rPr>
        <w:t>万元</w:t>
      </w:r>
      <w:r>
        <w:rPr>
          <w:rFonts w:hint="eastAsia" w:eastAsia="方正仿宋简体"/>
          <w:b/>
          <w:bCs/>
          <w:sz w:val="36"/>
          <w:szCs w:val="36"/>
        </w:rPr>
        <w:t>及</w:t>
      </w:r>
      <w:r>
        <w:rPr>
          <w:rFonts w:eastAsia="方正仿宋简体"/>
          <w:b/>
          <w:bCs/>
          <w:sz w:val="36"/>
          <w:szCs w:val="36"/>
        </w:rPr>
        <w:t>以上，</w:t>
      </w:r>
      <w:r>
        <w:rPr>
          <w:rFonts w:hint="eastAsia" w:eastAsia="方正仿宋简体"/>
          <w:b/>
          <w:bCs/>
          <w:sz w:val="36"/>
          <w:szCs w:val="36"/>
        </w:rPr>
        <w:t>且</w:t>
      </w:r>
      <w:r>
        <w:rPr>
          <w:rFonts w:eastAsia="方正仿宋简体"/>
          <w:b/>
          <w:bCs/>
          <w:sz w:val="36"/>
          <w:szCs w:val="36"/>
        </w:rPr>
        <w:t>高于全市税收平均增幅5个百分点及以上；</w:t>
      </w:r>
      <w:r>
        <w:rPr>
          <w:rFonts w:hint="eastAsia" w:eastAsia="方正仿宋简体"/>
          <w:b/>
          <w:bCs/>
          <w:sz w:val="36"/>
          <w:szCs w:val="36"/>
          <w:shd w:val="clear" w:color="auto" w:fill="FFFFFF"/>
        </w:rPr>
        <w:t>人选所在</w:t>
      </w:r>
      <w:r>
        <w:rPr>
          <w:rFonts w:eastAsia="方正仿宋简体"/>
          <w:b/>
          <w:bCs/>
          <w:sz w:val="36"/>
          <w:szCs w:val="36"/>
        </w:rPr>
        <w:t>现代服务业企业</w:t>
      </w:r>
      <w:r>
        <w:rPr>
          <w:rFonts w:eastAsia="楷体_GB2312"/>
          <w:b/>
          <w:bCs/>
          <w:sz w:val="36"/>
          <w:szCs w:val="36"/>
        </w:rPr>
        <w:t>（信息传输软件和信息技术服务业、科学研究和技术服务业、商务服务业、教育、文化体育娱乐业</w:t>
      </w:r>
      <w:r>
        <w:rPr>
          <w:rFonts w:hint="eastAsia" w:eastAsia="楷体_GB2312"/>
          <w:b/>
          <w:bCs/>
          <w:sz w:val="36"/>
          <w:szCs w:val="36"/>
        </w:rPr>
        <w:t>，下同</w:t>
      </w:r>
      <w:r>
        <w:rPr>
          <w:rFonts w:eastAsia="楷体_GB2312"/>
          <w:b/>
          <w:bCs/>
          <w:sz w:val="36"/>
          <w:szCs w:val="36"/>
        </w:rPr>
        <w:t>）</w:t>
      </w:r>
      <w:r>
        <w:rPr>
          <w:rFonts w:eastAsia="方正仿宋简体"/>
          <w:b/>
          <w:bCs/>
          <w:sz w:val="36"/>
          <w:szCs w:val="36"/>
        </w:rPr>
        <w:t>市域内年度入库税金</w:t>
      </w:r>
      <w:r>
        <w:rPr>
          <w:rFonts w:hint="eastAsia" w:eastAsia="方正仿宋简体"/>
          <w:b/>
          <w:bCs/>
          <w:sz w:val="36"/>
          <w:szCs w:val="36"/>
        </w:rPr>
        <w:t>1500</w:t>
      </w:r>
      <w:r>
        <w:rPr>
          <w:rFonts w:eastAsia="方正仿宋简体"/>
          <w:b/>
          <w:bCs/>
          <w:sz w:val="36"/>
          <w:szCs w:val="36"/>
        </w:rPr>
        <w:t>万元</w:t>
      </w:r>
      <w:r>
        <w:rPr>
          <w:rFonts w:hint="eastAsia" w:eastAsia="方正仿宋简体"/>
          <w:b/>
          <w:bCs/>
          <w:sz w:val="36"/>
          <w:szCs w:val="36"/>
        </w:rPr>
        <w:t>及</w:t>
      </w:r>
      <w:r>
        <w:rPr>
          <w:rFonts w:eastAsia="方正仿宋简体"/>
          <w:b/>
          <w:bCs/>
          <w:sz w:val="36"/>
          <w:szCs w:val="36"/>
        </w:rPr>
        <w:t>以上，且高于全市税收平均增幅5个百分点及以上。</w:t>
      </w:r>
    </w:p>
    <w:p>
      <w:pPr>
        <w:spacing w:line="580" w:lineRule="exact"/>
        <w:ind w:firstLine="722" w:firstLineChars="200"/>
        <w:rPr>
          <w:rFonts w:eastAsia="方正楷体简体"/>
          <w:b/>
          <w:bCs/>
          <w:sz w:val="36"/>
          <w:szCs w:val="36"/>
        </w:rPr>
      </w:pPr>
      <w:r>
        <w:rPr>
          <w:rFonts w:eastAsia="方正楷体简体"/>
          <w:b/>
          <w:bCs/>
          <w:sz w:val="36"/>
          <w:szCs w:val="36"/>
        </w:rPr>
        <w:t>（四）明星企业家</w:t>
      </w:r>
    </w:p>
    <w:p>
      <w:pPr>
        <w:spacing w:line="580" w:lineRule="exact"/>
        <w:ind w:firstLine="722" w:firstLineChars="200"/>
        <w:rPr>
          <w:rFonts w:eastAsia="方正仿宋简体"/>
          <w:b/>
          <w:bCs/>
          <w:sz w:val="36"/>
          <w:szCs w:val="36"/>
        </w:rPr>
      </w:pPr>
      <w:r>
        <w:rPr>
          <w:rFonts w:eastAsia="方正楷体简体"/>
          <w:b/>
          <w:bCs/>
          <w:sz w:val="36"/>
          <w:szCs w:val="36"/>
        </w:rPr>
        <w:t>工业</w:t>
      </w:r>
      <w:r>
        <w:rPr>
          <w:rFonts w:hint="eastAsia" w:eastAsia="方正楷体简体"/>
          <w:b/>
          <w:bCs/>
          <w:sz w:val="36"/>
          <w:szCs w:val="36"/>
        </w:rPr>
        <w:t>系统</w:t>
      </w:r>
      <w:r>
        <w:rPr>
          <w:rFonts w:eastAsia="方正楷体简体"/>
          <w:b/>
          <w:bCs/>
          <w:sz w:val="36"/>
          <w:szCs w:val="36"/>
        </w:rPr>
        <w:t>：</w:t>
      </w:r>
      <w:r>
        <w:rPr>
          <w:rFonts w:hint="eastAsia" w:eastAsia="方正仿宋简体"/>
          <w:b/>
          <w:bCs/>
          <w:sz w:val="36"/>
          <w:szCs w:val="36"/>
          <w:shd w:val="clear" w:color="auto" w:fill="FFFFFF"/>
        </w:rPr>
        <w:t>人选所在</w:t>
      </w:r>
      <w:r>
        <w:rPr>
          <w:rFonts w:eastAsia="方正仿宋简体"/>
          <w:b/>
          <w:bCs/>
          <w:sz w:val="36"/>
          <w:szCs w:val="36"/>
        </w:rPr>
        <w:t>企业市域内年度入库税金1000万元及以上且高于全市税收平均增幅10个百分点及以上，或市域内年度入库税金500万元及以上且高于全市税收平均增幅20个百分点及以上。</w:t>
      </w:r>
    </w:p>
    <w:p>
      <w:pPr>
        <w:pStyle w:val="11"/>
        <w:spacing w:before="0" w:after="0" w:line="580" w:lineRule="exact"/>
        <w:ind w:firstLine="722" w:firstLineChars="200"/>
        <w:jc w:val="both"/>
        <w:rPr>
          <w:rFonts w:ascii="Times New Roman" w:hAnsi="Times New Roman" w:eastAsia="方正仿宋简体"/>
          <w:sz w:val="36"/>
          <w:szCs w:val="36"/>
        </w:rPr>
      </w:pPr>
      <w:r>
        <w:rPr>
          <w:rFonts w:ascii="Times New Roman" w:hAnsi="Times New Roman" w:eastAsia="方正楷体简体"/>
          <w:sz w:val="36"/>
          <w:szCs w:val="36"/>
        </w:rPr>
        <w:t>农业</w:t>
      </w:r>
      <w:r>
        <w:rPr>
          <w:rFonts w:hint="eastAsia" w:eastAsia="方正楷体简体"/>
          <w:sz w:val="36"/>
          <w:szCs w:val="36"/>
        </w:rPr>
        <w:t>系统</w:t>
      </w:r>
      <w:r>
        <w:rPr>
          <w:rFonts w:ascii="Times New Roman" w:hAnsi="Times New Roman" w:eastAsia="方正仿宋简体"/>
          <w:sz w:val="36"/>
          <w:szCs w:val="36"/>
        </w:rPr>
        <w:t>：年度营业收</w:t>
      </w:r>
      <w:r>
        <w:rPr>
          <w:rFonts w:ascii="Times New Roman" w:hAnsi="Times New Roman" w:eastAsia="方正仿宋简体"/>
          <w:color w:val="000000" w:themeColor="text1"/>
          <w:sz w:val="36"/>
          <w:szCs w:val="36"/>
          <w14:textFill>
            <w14:solidFill>
              <w14:schemeClr w14:val="tx1"/>
            </w14:solidFill>
          </w14:textFill>
        </w:rPr>
        <w:t>入1亿元</w:t>
      </w:r>
      <w:r>
        <w:rPr>
          <w:rFonts w:hint="eastAsia" w:ascii="Times New Roman" w:hAnsi="Times New Roman" w:eastAsia="方正仿宋简体"/>
          <w:color w:val="000000" w:themeColor="text1"/>
          <w:sz w:val="36"/>
          <w:szCs w:val="36"/>
          <w14:textFill>
            <w14:solidFill>
              <w14:schemeClr w14:val="tx1"/>
            </w14:solidFill>
          </w14:textFill>
        </w:rPr>
        <w:t>及以上</w:t>
      </w:r>
      <w:r>
        <w:rPr>
          <w:rFonts w:ascii="Times New Roman" w:hAnsi="Times New Roman" w:eastAsia="方正仿宋简体"/>
          <w:color w:val="000000" w:themeColor="text1"/>
          <w:sz w:val="36"/>
          <w:szCs w:val="36"/>
          <w14:textFill>
            <w14:solidFill>
              <w14:schemeClr w14:val="tx1"/>
            </w14:solidFill>
          </w14:textFill>
        </w:rPr>
        <w:t>且同比</w:t>
      </w:r>
      <w:r>
        <w:rPr>
          <w:rFonts w:ascii="Times New Roman" w:hAnsi="Times New Roman" w:eastAsia="方正仿宋简体"/>
          <w:sz w:val="36"/>
          <w:szCs w:val="36"/>
        </w:rPr>
        <w:t>增</w:t>
      </w:r>
      <w:r>
        <w:rPr>
          <w:rFonts w:hint="eastAsia" w:eastAsia="方正仿宋简体"/>
          <w:sz w:val="36"/>
          <w:szCs w:val="36"/>
        </w:rPr>
        <w:t>长</w:t>
      </w:r>
      <w:r>
        <w:rPr>
          <w:rFonts w:ascii="Times New Roman" w:hAnsi="Times New Roman" w:eastAsia="方正仿宋简体"/>
          <w:sz w:val="36"/>
          <w:szCs w:val="36"/>
        </w:rPr>
        <w:t>30%</w:t>
      </w:r>
      <w:r>
        <w:rPr>
          <w:rFonts w:hint="eastAsia" w:eastAsia="方正仿宋简体"/>
          <w:sz w:val="36"/>
          <w:szCs w:val="36"/>
        </w:rPr>
        <w:t>及</w:t>
      </w:r>
      <w:r>
        <w:rPr>
          <w:rFonts w:ascii="Times New Roman" w:hAnsi="Times New Roman" w:eastAsia="方正仿宋简体"/>
          <w:sz w:val="36"/>
          <w:szCs w:val="36"/>
        </w:rPr>
        <w:t>以上的市级（含）以上农业产业化龙头企业或规模以上农产品加工企业负责人；联农带农1000户</w:t>
      </w:r>
      <w:r>
        <w:rPr>
          <w:rFonts w:hint="eastAsia" w:eastAsia="方正仿宋简体"/>
          <w:sz w:val="36"/>
          <w:szCs w:val="36"/>
        </w:rPr>
        <w:t>及</w:t>
      </w:r>
      <w:r>
        <w:rPr>
          <w:rFonts w:ascii="Times New Roman" w:hAnsi="Times New Roman" w:eastAsia="方正仿宋简体"/>
          <w:sz w:val="36"/>
          <w:szCs w:val="36"/>
        </w:rPr>
        <w:t>以上。</w:t>
      </w:r>
    </w:p>
    <w:p>
      <w:pPr>
        <w:pStyle w:val="11"/>
        <w:spacing w:before="0" w:after="0" w:line="580" w:lineRule="exact"/>
        <w:ind w:firstLine="722" w:firstLineChars="200"/>
        <w:jc w:val="left"/>
        <w:rPr>
          <w:rFonts w:ascii="Times New Roman" w:hAnsi="Times New Roman" w:eastAsia="方正楷体简体"/>
          <w:sz w:val="36"/>
          <w:szCs w:val="36"/>
        </w:rPr>
      </w:pPr>
      <w:r>
        <w:rPr>
          <w:rFonts w:ascii="Times New Roman" w:hAnsi="Times New Roman" w:eastAsia="方正楷体简体"/>
          <w:sz w:val="36"/>
          <w:szCs w:val="36"/>
        </w:rPr>
        <w:t>住建</w:t>
      </w:r>
      <w:r>
        <w:rPr>
          <w:rFonts w:hint="eastAsia" w:eastAsia="方正楷体简体"/>
          <w:sz w:val="36"/>
          <w:szCs w:val="36"/>
        </w:rPr>
        <w:t>系统</w:t>
      </w:r>
      <w:r>
        <w:rPr>
          <w:rFonts w:ascii="Times New Roman" w:hAnsi="Times New Roman" w:eastAsia="方正仿宋简体"/>
          <w:sz w:val="36"/>
          <w:szCs w:val="36"/>
        </w:rPr>
        <w:t>：</w:t>
      </w:r>
      <w:r>
        <w:rPr>
          <w:rFonts w:hint="eastAsia" w:eastAsia="方正仿宋简体"/>
          <w:sz w:val="36"/>
          <w:szCs w:val="36"/>
          <w:shd w:val="clear" w:color="auto" w:fill="FFFFFF"/>
        </w:rPr>
        <w:t>房地产业人选所在企业</w:t>
      </w:r>
      <w:r>
        <w:rPr>
          <w:rFonts w:ascii="Times New Roman" w:hAnsi="Times New Roman" w:eastAsia="方正仿宋简体"/>
          <w:sz w:val="36"/>
          <w:szCs w:val="36"/>
        </w:rPr>
        <w:t>市域内</w:t>
      </w:r>
      <w:r>
        <w:rPr>
          <w:rFonts w:ascii="Times New Roman" w:hAnsi="Times New Roman" w:eastAsia="方正仿宋简体"/>
          <w:sz w:val="36"/>
          <w:szCs w:val="36"/>
          <w:shd w:val="clear" w:color="auto" w:fill="FFFFFF"/>
        </w:rPr>
        <w:t>年度入库税金</w:t>
      </w:r>
      <w:r>
        <w:rPr>
          <w:rFonts w:hint="eastAsia" w:eastAsia="方正仿宋简体"/>
          <w:sz w:val="36"/>
          <w:szCs w:val="36"/>
          <w:shd w:val="clear" w:color="auto" w:fill="FFFFFF"/>
        </w:rPr>
        <w:t>1亿元</w:t>
      </w:r>
      <w:r>
        <w:rPr>
          <w:rFonts w:hint="eastAsia" w:eastAsia="方正仿宋简体"/>
          <w:sz w:val="36"/>
          <w:szCs w:val="36"/>
        </w:rPr>
        <w:t>及</w:t>
      </w:r>
      <w:r>
        <w:rPr>
          <w:rFonts w:ascii="Times New Roman" w:hAnsi="Times New Roman" w:eastAsia="方正仿宋简体"/>
          <w:sz w:val="36"/>
          <w:szCs w:val="36"/>
        </w:rPr>
        <w:t>以上，且保持正增长</w:t>
      </w:r>
      <w:r>
        <w:rPr>
          <w:rFonts w:hint="eastAsia" w:ascii="Times New Roman" w:hAnsi="Times New Roman" w:eastAsia="方正仿宋简体"/>
          <w:sz w:val="36"/>
          <w:szCs w:val="36"/>
        </w:rPr>
        <w:t>；</w:t>
      </w:r>
      <w:r>
        <w:rPr>
          <w:rFonts w:ascii="Times New Roman" w:hAnsi="Times New Roman" w:eastAsia="方正仿宋简体"/>
          <w:sz w:val="36"/>
          <w:szCs w:val="36"/>
        </w:rPr>
        <w:t>建筑业</w:t>
      </w:r>
      <w:r>
        <w:rPr>
          <w:rFonts w:hint="eastAsia" w:eastAsia="方正仿宋简体"/>
          <w:sz w:val="36"/>
          <w:szCs w:val="36"/>
          <w:shd w:val="clear" w:color="auto" w:fill="FFFFFF"/>
        </w:rPr>
        <w:t>人选所在企业</w:t>
      </w:r>
      <w:r>
        <w:rPr>
          <w:rFonts w:ascii="Times New Roman" w:hAnsi="Times New Roman" w:eastAsia="方正仿宋简体"/>
          <w:sz w:val="36"/>
          <w:szCs w:val="36"/>
        </w:rPr>
        <w:t>市域内年度入库税金2000万元</w:t>
      </w:r>
      <w:r>
        <w:rPr>
          <w:rFonts w:hint="eastAsia" w:eastAsia="方正仿宋简体"/>
          <w:sz w:val="36"/>
          <w:szCs w:val="36"/>
        </w:rPr>
        <w:t>及</w:t>
      </w:r>
      <w:r>
        <w:rPr>
          <w:rFonts w:ascii="Times New Roman" w:hAnsi="Times New Roman" w:eastAsia="方正仿宋简体"/>
          <w:sz w:val="36"/>
          <w:szCs w:val="36"/>
        </w:rPr>
        <w:t>以上，且保持正增长。</w:t>
      </w:r>
    </w:p>
    <w:p>
      <w:pPr>
        <w:overflowPunct w:val="0"/>
        <w:adjustRightInd w:val="0"/>
        <w:snapToGrid w:val="0"/>
        <w:spacing w:line="580" w:lineRule="exact"/>
        <w:ind w:firstLine="722" w:firstLineChars="200"/>
        <w:rPr>
          <w:rFonts w:eastAsia="仿宋"/>
          <w:b/>
          <w:bCs/>
          <w:sz w:val="36"/>
          <w:szCs w:val="36"/>
        </w:rPr>
      </w:pPr>
      <w:r>
        <w:rPr>
          <w:rFonts w:eastAsia="方正楷体简体"/>
          <w:b/>
          <w:bCs/>
          <w:sz w:val="36"/>
          <w:szCs w:val="36"/>
        </w:rPr>
        <w:t>金融</w:t>
      </w:r>
      <w:r>
        <w:rPr>
          <w:rFonts w:hint="eastAsia" w:eastAsia="方正楷体简体"/>
          <w:b/>
          <w:bCs/>
          <w:sz w:val="36"/>
          <w:szCs w:val="36"/>
        </w:rPr>
        <w:t>系统</w:t>
      </w:r>
      <w:r>
        <w:rPr>
          <w:rFonts w:eastAsia="方正楷体简体"/>
          <w:b/>
          <w:bCs/>
          <w:sz w:val="36"/>
          <w:szCs w:val="36"/>
        </w:rPr>
        <w:t>：</w:t>
      </w:r>
      <w:r>
        <w:rPr>
          <w:rFonts w:hint="eastAsia" w:eastAsia="方正仿宋简体"/>
          <w:b/>
          <w:bCs/>
          <w:sz w:val="36"/>
          <w:szCs w:val="36"/>
          <w:shd w:val="clear" w:color="auto" w:fill="FFFFFF"/>
        </w:rPr>
        <w:t>人选所在</w:t>
      </w:r>
      <w:r>
        <w:rPr>
          <w:rFonts w:eastAsia="仿宋"/>
          <w:b/>
          <w:bCs/>
          <w:sz w:val="36"/>
          <w:szCs w:val="36"/>
        </w:rPr>
        <w:t>银行机构</w:t>
      </w:r>
      <w:r>
        <w:rPr>
          <w:rFonts w:eastAsia="方正仿宋简体"/>
          <w:b/>
          <w:bCs/>
          <w:sz w:val="36"/>
          <w:szCs w:val="36"/>
        </w:rPr>
        <w:t>市域内年度入库税金</w:t>
      </w:r>
      <w:r>
        <w:rPr>
          <w:rFonts w:hint="eastAsia" w:eastAsia="仿宋"/>
          <w:b/>
          <w:bCs/>
          <w:sz w:val="36"/>
          <w:szCs w:val="36"/>
        </w:rPr>
        <w:t>2000</w:t>
      </w:r>
      <w:r>
        <w:rPr>
          <w:rFonts w:eastAsia="仿宋"/>
          <w:b/>
          <w:bCs/>
          <w:sz w:val="36"/>
          <w:szCs w:val="36"/>
        </w:rPr>
        <w:t>万元</w:t>
      </w:r>
      <w:r>
        <w:rPr>
          <w:rFonts w:hint="eastAsia" w:eastAsia="方正仿宋简体"/>
          <w:b/>
          <w:bCs/>
          <w:sz w:val="36"/>
          <w:szCs w:val="36"/>
        </w:rPr>
        <w:t>及</w:t>
      </w:r>
      <w:r>
        <w:rPr>
          <w:rFonts w:eastAsia="方正仿宋简体"/>
          <w:b/>
          <w:bCs/>
          <w:sz w:val="36"/>
          <w:szCs w:val="36"/>
        </w:rPr>
        <w:t>以上</w:t>
      </w:r>
      <w:r>
        <w:rPr>
          <w:rFonts w:eastAsia="仿宋"/>
          <w:b/>
          <w:bCs/>
          <w:sz w:val="36"/>
          <w:szCs w:val="36"/>
        </w:rPr>
        <w:t>，</w:t>
      </w:r>
      <w:r>
        <w:rPr>
          <w:rFonts w:eastAsia="方正仿宋简体"/>
          <w:b/>
          <w:bCs/>
          <w:sz w:val="36"/>
          <w:szCs w:val="36"/>
        </w:rPr>
        <w:t>且保持正增长</w:t>
      </w:r>
      <w:r>
        <w:rPr>
          <w:rFonts w:eastAsia="仿宋"/>
          <w:b/>
          <w:bCs/>
          <w:sz w:val="36"/>
          <w:szCs w:val="36"/>
        </w:rPr>
        <w:t>；</w:t>
      </w:r>
      <w:r>
        <w:rPr>
          <w:rFonts w:hint="eastAsia" w:eastAsia="方正仿宋简体"/>
          <w:b/>
          <w:bCs/>
          <w:sz w:val="36"/>
          <w:szCs w:val="36"/>
          <w:shd w:val="clear" w:color="auto" w:fill="FFFFFF"/>
        </w:rPr>
        <w:t>人选所在</w:t>
      </w:r>
      <w:r>
        <w:rPr>
          <w:rFonts w:eastAsia="仿宋"/>
          <w:b/>
          <w:bCs/>
          <w:sz w:val="36"/>
          <w:szCs w:val="36"/>
        </w:rPr>
        <w:t>证券机构</w:t>
      </w:r>
      <w:r>
        <w:rPr>
          <w:rFonts w:eastAsia="方正仿宋简体"/>
          <w:b/>
          <w:bCs/>
          <w:sz w:val="36"/>
          <w:szCs w:val="36"/>
        </w:rPr>
        <w:t>市域内年度入库税金</w:t>
      </w:r>
      <w:r>
        <w:rPr>
          <w:rFonts w:hint="eastAsia" w:eastAsia="仿宋"/>
          <w:b/>
          <w:bCs/>
          <w:sz w:val="36"/>
          <w:szCs w:val="36"/>
        </w:rPr>
        <w:t>1000</w:t>
      </w:r>
      <w:r>
        <w:rPr>
          <w:rFonts w:eastAsia="仿宋"/>
          <w:b/>
          <w:bCs/>
          <w:sz w:val="36"/>
          <w:szCs w:val="36"/>
        </w:rPr>
        <w:t>万元</w:t>
      </w:r>
      <w:r>
        <w:rPr>
          <w:rFonts w:hint="eastAsia" w:eastAsia="方正仿宋简体"/>
          <w:b/>
          <w:bCs/>
          <w:sz w:val="36"/>
          <w:szCs w:val="36"/>
        </w:rPr>
        <w:t>及</w:t>
      </w:r>
      <w:r>
        <w:rPr>
          <w:rFonts w:eastAsia="方正仿宋简体"/>
          <w:b/>
          <w:bCs/>
          <w:sz w:val="36"/>
          <w:szCs w:val="36"/>
        </w:rPr>
        <w:t>以上</w:t>
      </w:r>
      <w:r>
        <w:rPr>
          <w:rFonts w:eastAsia="仿宋"/>
          <w:b/>
          <w:bCs/>
          <w:sz w:val="36"/>
          <w:szCs w:val="36"/>
        </w:rPr>
        <w:t>，</w:t>
      </w:r>
      <w:r>
        <w:rPr>
          <w:rFonts w:eastAsia="方正仿宋简体"/>
          <w:b/>
          <w:bCs/>
          <w:sz w:val="36"/>
          <w:szCs w:val="36"/>
        </w:rPr>
        <w:t>且保持正增长</w:t>
      </w:r>
      <w:r>
        <w:rPr>
          <w:rFonts w:eastAsia="仿宋"/>
          <w:b/>
          <w:bCs/>
          <w:sz w:val="36"/>
          <w:szCs w:val="36"/>
        </w:rPr>
        <w:t>；</w:t>
      </w:r>
      <w:r>
        <w:rPr>
          <w:rFonts w:hint="eastAsia" w:eastAsia="方正仿宋简体"/>
          <w:b/>
          <w:bCs/>
          <w:sz w:val="36"/>
          <w:szCs w:val="36"/>
          <w:shd w:val="clear" w:color="auto" w:fill="FFFFFF"/>
        </w:rPr>
        <w:t>人选所在</w:t>
      </w:r>
      <w:r>
        <w:rPr>
          <w:rFonts w:eastAsia="仿宋"/>
          <w:b/>
          <w:bCs/>
          <w:sz w:val="36"/>
          <w:szCs w:val="36"/>
        </w:rPr>
        <w:t>保险机构</w:t>
      </w:r>
      <w:r>
        <w:rPr>
          <w:rFonts w:eastAsia="方正仿宋简体"/>
          <w:b/>
          <w:bCs/>
          <w:sz w:val="36"/>
          <w:szCs w:val="36"/>
        </w:rPr>
        <w:t>市域内年度入库税金</w:t>
      </w:r>
      <w:r>
        <w:rPr>
          <w:rFonts w:hint="eastAsia" w:eastAsia="方正仿宋简体"/>
          <w:b/>
          <w:bCs/>
          <w:sz w:val="36"/>
          <w:szCs w:val="36"/>
        </w:rPr>
        <w:t>5000</w:t>
      </w:r>
      <w:r>
        <w:rPr>
          <w:rFonts w:eastAsia="仿宋"/>
          <w:b/>
          <w:bCs/>
          <w:sz w:val="36"/>
          <w:szCs w:val="36"/>
        </w:rPr>
        <w:t>万元</w:t>
      </w:r>
      <w:r>
        <w:rPr>
          <w:rFonts w:hint="eastAsia" w:eastAsia="方正仿宋简体"/>
          <w:b/>
          <w:bCs/>
          <w:sz w:val="36"/>
          <w:szCs w:val="36"/>
        </w:rPr>
        <w:t>及</w:t>
      </w:r>
      <w:r>
        <w:rPr>
          <w:rFonts w:eastAsia="方正仿宋简体"/>
          <w:b/>
          <w:bCs/>
          <w:sz w:val="36"/>
          <w:szCs w:val="36"/>
        </w:rPr>
        <w:t>以上</w:t>
      </w:r>
      <w:r>
        <w:rPr>
          <w:rFonts w:eastAsia="仿宋"/>
          <w:b/>
          <w:bCs/>
          <w:sz w:val="36"/>
          <w:szCs w:val="36"/>
        </w:rPr>
        <w:t>，</w:t>
      </w:r>
      <w:r>
        <w:rPr>
          <w:rFonts w:eastAsia="方正仿宋简体"/>
          <w:b/>
          <w:bCs/>
          <w:sz w:val="36"/>
          <w:szCs w:val="36"/>
        </w:rPr>
        <w:t>且保持正增长</w:t>
      </w:r>
      <w:r>
        <w:rPr>
          <w:rFonts w:eastAsia="仿宋"/>
          <w:b/>
          <w:bCs/>
          <w:sz w:val="36"/>
          <w:szCs w:val="36"/>
        </w:rPr>
        <w:t>。</w:t>
      </w:r>
    </w:p>
    <w:p>
      <w:pPr>
        <w:pStyle w:val="11"/>
        <w:spacing w:before="0" w:after="0" w:line="580" w:lineRule="exact"/>
        <w:ind w:firstLine="722" w:firstLineChars="200"/>
        <w:jc w:val="left"/>
        <w:rPr>
          <w:rFonts w:ascii="Times New Roman" w:hAnsi="Times New Roman" w:eastAsia="方正仿宋简体"/>
          <w:sz w:val="36"/>
          <w:szCs w:val="36"/>
        </w:rPr>
      </w:pPr>
      <w:r>
        <w:rPr>
          <w:rFonts w:hint="eastAsia" w:ascii="Times New Roman" w:hAnsi="Times New Roman" w:eastAsia="方正楷体简体"/>
          <w:sz w:val="36"/>
          <w:szCs w:val="36"/>
        </w:rPr>
        <w:t>服务业</w:t>
      </w:r>
      <w:r>
        <w:rPr>
          <w:rFonts w:ascii="Times New Roman" w:hAnsi="Times New Roman" w:eastAsia="方正楷体简体"/>
          <w:sz w:val="36"/>
          <w:szCs w:val="36"/>
        </w:rPr>
        <w:t>：</w:t>
      </w:r>
      <w:r>
        <w:rPr>
          <w:rFonts w:hint="eastAsia" w:eastAsia="方正仿宋简体"/>
          <w:sz w:val="36"/>
          <w:szCs w:val="36"/>
          <w:shd w:val="clear" w:color="auto" w:fill="FFFFFF"/>
        </w:rPr>
        <w:t>人选所在</w:t>
      </w:r>
      <w:r>
        <w:rPr>
          <w:rFonts w:ascii="Times New Roman" w:hAnsi="Times New Roman" w:eastAsia="方正仿宋简体"/>
          <w:sz w:val="36"/>
          <w:szCs w:val="36"/>
        </w:rPr>
        <w:t>传统服务业</w:t>
      </w:r>
      <w:r>
        <w:rPr>
          <w:rFonts w:hint="eastAsia" w:eastAsia="方正仿宋简体"/>
          <w:sz w:val="36"/>
          <w:szCs w:val="36"/>
        </w:rPr>
        <w:t>、现代服务业</w:t>
      </w:r>
      <w:r>
        <w:rPr>
          <w:rFonts w:ascii="Times New Roman" w:hAnsi="Times New Roman" w:eastAsia="方正仿宋简体"/>
          <w:sz w:val="36"/>
          <w:szCs w:val="36"/>
        </w:rPr>
        <w:t>企业市域内年度入库税金</w:t>
      </w:r>
      <w:r>
        <w:rPr>
          <w:rFonts w:hint="eastAsia" w:eastAsia="方正仿宋简体"/>
          <w:sz w:val="36"/>
          <w:szCs w:val="36"/>
        </w:rPr>
        <w:t>1000</w:t>
      </w:r>
      <w:r>
        <w:rPr>
          <w:rFonts w:ascii="Times New Roman" w:hAnsi="Times New Roman" w:eastAsia="方正仿宋简体"/>
          <w:sz w:val="36"/>
          <w:szCs w:val="36"/>
        </w:rPr>
        <w:t>万元</w:t>
      </w:r>
      <w:r>
        <w:rPr>
          <w:rFonts w:hint="eastAsia" w:eastAsia="方正仿宋简体"/>
          <w:sz w:val="36"/>
          <w:szCs w:val="36"/>
        </w:rPr>
        <w:t>及</w:t>
      </w:r>
      <w:r>
        <w:rPr>
          <w:rFonts w:ascii="Times New Roman" w:hAnsi="Times New Roman" w:eastAsia="方正仿宋简体"/>
          <w:sz w:val="36"/>
          <w:szCs w:val="36"/>
        </w:rPr>
        <w:t>以上，且高于全市税收平均增幅5个百分点及以上。</w:t>
      </w:r>
    </w:p>
    <w:p>
      <w:pPr>
        <w:spacing w:line="580" w:lineRule="exact"/>
        <w:ind w:firstLine="722" w:firstLineChars="200"/>
        <w:rPr>
          <w:rFonts w:hint="eastAsia" w:ascii="Times New Roman" w:hAnsi="Times New Roman" w:eastAsia="方正仿宋简体" w:cs="Times New Roman"/>
          <w:b/>
          <w:bCs/>
          <w:kern w:val="2"/>
          <w:sz w:val="36"/>
          <w:szCs w:val="36"/>
          <w:lang w:val="en-US" w:eastAsia="zh-CN" w:bidi="ar-SA"/>
        </w:rPr>
      </w:pPr>
      <w:r>
        <w:rPr>
          <w:rFonts w:hint="eastAsia" w:ascii="Times New Roman" w:hAnsi="Times New Roman" w:eastAsia="方正仿宋简体" w:cs="Times New Roman"/>
          <w:b/>
          <w:bCs/>
          <w:kern w:val="2"/>
          <w:sz w:val="36"/>
          <w:szCs w:val="36"/>
          <w:lang w:val="en-US" w:eastAsia="zh-CN" w:bidi="ar-SA"/>
        </w:rPr>
        <w:t>以上四类先进个人人选担任企业主要负责人须满1年以上；所在企业年度入库税金达到某档次总额标准但未达到增幅标准，若入库税金实现正增长（入库税金10亿元及以上的除外），可直接作为下一档次拟表彰对象。</w:t>
      </w:r>
    </w:p>
    <w:p>
      <w:pPr>
        <w:spacing w:line="580" w:lineRule="exact"/>
        <w:ind w:firstLine="722" w:firstLineChars="200"/>
        <w:rPr>
          <w:rFonts w:eastAsia="方正楷体简体"/>
          <w:b/>
          <w:bCs/>
          <w:sz w:val="36"/>
          <w:szCs w:val="36"/>
        </w:rPr>
      </w:pPr>
      <w:r>
        <w:rPr>
          <w:rFonts w:eastAsia="方正楷体简体"/>
          <w:b/>
          <w:bCs/>
          <w:sz w:val="36"/>
          <w:szCs w:val="36"/>
        </w:rPr>
        <w:t>（五）助企攀登</w:t>
      </w:r>
      <w:r>
        <w:rPr>
          <w:rFonts w:hint="eastAsia" w:eastAsia="方正楷体简体"/>
          <w:b/>
          <w:bCs/>
          <w:sz w:val="36"/>
          <w:szCs w:val="36"/>
        </w:rPr>
        <w:t>杰出</w:t>
      </w:r>
      <w:r>
        <w:rPr>
          <w:rFonts w:eastAsia="方正楷体简体"/>
          <w:b/>
          <w:bCs/>
          <w:sz w:val="36"/>
          <w:szCs w:val="36"/>
        </w:rPr>
        <w:t>专家</w:t>
      </w:r>
    </w:p>
    <w:p>
      <w:pPr>
        <w:spacing w:line="580" w:lineRule="exact"/>
        <w:ind w:firstLine="722" w:firstLineChars="200"/>
        <w:rPr>
          <w:rFonts w:eastAsia="方正仿宋简体"/>
          <w:b/>
          <w:bCs/>
          <w:sz w:val="36"/>
          <w:szCs w:val="36"/>
        </w:rPr>
      </w:pPr>
      <w:r>
        <w:rPr>
          <w:rFonts w:eastAsia="方正仿宋简体"/>
          <w:b/>
          <w:bCs/>
          <w:sz w:val="36"/>
          <w:szCs w:val="36"/>
        </w:rPr>
        <w:t>主要面向年度</w:t>
      </w:r>
      <w:r>
        <w:rPr>
          <w:rFonts w:hint="eastAsia" w:eastAsia="方正仿宋简体"/>
          <w:b/>
          <w:bCs/>
          <w:sz w:val="36"/>
          <w:szCs w:val="36"/>
        </w:rPr>
        <w:t>内</w:t>
      </w:r>
      <w:r>
        <w:rPr>
          <w:rFonts w:eastAsia="方正仿宋简体"/>
          <w:b/>
          <w:bCs/>
          <w:sz w:val="36"/>
          <w:szCs w:val="36"/>
        </w:rPr>
        <w:t>为我市攀登企业创新发展做出重大贡献的行业顶尖专家</w:t>
      </w:r>
      <w:r>
        <w:rPr>
          <w:rFonts w:hint="eastAsia" w:eastAsia="方正仿宋简体"/>
          <w:b/>
          <w:bCs/>
          <w:sz w:val="36"/>
          <w:szCs w:val="36"/>
        </w:rPr>
        <w:t>，</w:t>
      </w:r>
      <w:r>
        <w:rPr>
          <w:rFonts w:eastAsia="方正仿宋简体"/>
          <w:b/>
          <w:bCs/>
          <w:sz w:val="36"/>
          <w:szCs w:val="36"/>
        </w:rPr>
        <w:t>需满足以下条件：</w:t>
      </w:r>
    </w:p>
    <w:p>
      <w:pPr>
        <w:spacing w:line="580" w:lineRule="exact"/>
        <w:ind w:firstLine="722" w:firstLineChars="200"/>
        <w:rPr>
          <w:rFonts w:eastAsia="方正仿宋简体"/>
          <w:b/>
          <w:bCs/>
          <w:sz w:val="36"/>
          <w:szCs w:val="36"/>
        </w:rPr>
      </w:pPr>
      <w:r>
        <w:rPr>
          <w:rFonts w:hint="eastAsia" w:eastAsia="方正仿宋简体"/>
          <w:b/>
          <w:bCs/>
          <w:sz w:val="36"/>
          <w:szCs w:val="36"/>
        </w:rPr>
        <w:t>①</w:t>
      </w:r>
      <w:r>
        <w:rPr>
          <w:rFonts w:eastAsia="方正仿宋简体"/>
          <w:b/>
          <w:bCs/>
          <w:sz w:val="36"/>
          <w:szCs w:val="36"/>
        </w:rPr>
        <w:t>年度</w:t>
      </w:r>
      <w:r>
        <w:rPr>
          <w:rFonts w:hint="eastAsia" w:eastAsia="方正仿宋简体"/>
          <w:b/>
          <w:bCs/>
          <w:sz w:val="36"/>
          <w:szCs w:val="36"/>
        </w:rPr>
        <w:t>内与</w:t>
      </w:r>
      <w:r>
        <w:rPr>
          <w:rFonts w:eastAsia="方正仿宋简体"/>
          <w:b/>
          <w:bCs/>
          <w:sz w:val="36"/>
          <w:szCs w:val="36"/>
        </w:rPr>
        <w:t>攀登企业</w:t>
      </w:r>
      <w:r>
        <w:rPr>
          <w:rFonts w:hint="eastAsia" w:eastAsia="方正仿宋简体"/>
          <w:b/>
          <w:bCs/>
          <w:sz w:val="36"/>
          <w:szCs w:val="36"/>
        </w:rPr>
        <w:t>合作获得国家科学技术奖二等奖及以上奖励或助力攀登企业建设1个及以上国家级创新平台。</w:t>
      </w:r>
    </w:p>
    <w:p>
      <w:pPr>
        <w:spacing w:line="580" w:lineRule="exact"/>
        <w:ind w:firstLine="722" w:firstLineChars="200"/>
        <w:rPr>
          <w:rFonts w:eastAsia="方正仿宋简体"/>
          <w:b/>
          <w:bCs/>
          <w:sz w:val="36"/>
          <w:szCs w:val="36"/>
        </w:rPr>
      </w:pPr>
      <w:r>
        <w:rPr>
          <w:rFonts w:hint="eastAsia" w:eastAsia="方正仿宋简体"/>
          <w:b/>
          <w:bCs/>
          <w:sz w:val="36"/>
          <w:szCs w:val="36"/>
        </w:rPr>
        <w:t>②</w:t>
      </w:r>
      <w:r>
        <w:rPr>
          <w:rFonts w:eastAsia="方正仿宋简体"/>
          <w:b/>
          <w:bCs/>
          <w:sz w:val="36"/>
          <w:szCs w:val="36"/>
        </w:rPr>
        <w:t>年度</w:t>
      </w:r>
      <w:r>
        <w:rPr>
          <w:rFonts w:hint="eastAsia" w:eastAsia="方正仿宋简体"/>
          <w:b/>
          <w:bCs/>
          <w:sz w:val="36"/>
          <w:szCs w:val="36"/>
        </w:rPr>
        <w:t>内与攀登企业联合承担1项及以上国家级科技项目或2项及以上省级重大科技创新工程项目。</w:t>
      </w:r>
    </w:p>
    <w:p>
      <w:pPr>
        <w:spacing w:line="580" w:lineRule="exact"/>
        <w:ind w:firstLine="722" w:firstLineChars="200"/>
        <w:rPr>
          <w:rFonts w:eastAsia="方正仿宋简体"/>
          <w:b/>
          <w:bCs/>
          <w:sz w:val="36"/>
          <w:szCs w:val="36"/>
        </w:rPr>
      </w:pPr>
      <w:r>
        <w:rPr>
          <w:rFonts w:hint="eastAsia" w:eastAsia="方正仿宋简体"/>
          <w:b/>
          <w:bCs/>
          <w:sz w:val="36"/>
          <w:szCs w:val="36"/>
        </w:rPr>
        <w:t>其中，</w:t>
      </w:r>
      <w:r>
        <w:rPr>
          <w:rFonts w:eastAsia="方正仿宋简体"/>
          <w:b/>
          <w:bCs/>
          <w:sz w:val="36"/>
          <w:szCs w:val="36"/>
        </w:rPr>
        <w:t>年度</w:t>
      </w:r>
      <w:r>
        <w:rPr>
          <w:rFonts w:hint="eastAsia" w:eastAsia="方正仿宋简体"/>
          <w:b/>
          <w:bCs/>
          <w:sz w:val="36"/>
          <w:szCs w:val="36"/>
        </w:rPr>
        <w:t>内牵头承担我市“全球揭榜”项目的专家优先推荐</w:t>
      </w:r>
      <w:r>
        <w:rPr>
          <w:rFonts w:eastAsia="方正仿宋简体"/>
          <w:b/>
          <w:bCs/>
          <w:sz w:val="36"/>
          <w:szCs w:val="36"/>
        </w:rPr>
        <w:t>。</w:t>
      </w:r>
    </w:p>
    <w:p>
      <w:pPr>
        <w:spacing w:line="580" w:lineRule="exact"/>
        <w:ind w:firstLine="722" w:firstLineChars="200"/>
        <w:rPr>
          <w:rFonts w:eastAsia="方正楷体简体"/>
          <w:b/>
          <w:bCs/>
          <w:sz w:val="36"/>
          <w:szCs w:val="36"/>
        </w:rPr>
      </w:pPr>
      <w:r>
        <w:rPr>
          <w:rFonts w:eastAsia="方正楷体简体"/>
          <w:b/>
          <w:bCs/>
          <w:sz w:val="36"/>
          <w:szCs w:val="36"/>
        </w:rPr>
        <w:t>（六）助企攀登</w:t>
      </w:r>
      <w:r>
        <w:rPr>
          <w:rFonts w:hint="eastAsia" w:eastAsia="方正楷体简体"/>
          <w:b/>
          <w:bCs/>
          <w:sz w:val="36"/>
          <w:szCs w:val="36"/>
        </w:rPr>
        <w:t>优秀</w:t>
      </w:r>
      <w:r>
        <w:rPr>
          <w:rFonts w:eastAsia="方正楷体简体"/>
          <w:b/>
          <w:bCs/>
          <w:sz w:val="36"/>
          <w:szCs w:val="36"/>
        </w:rPr>
        <w:t>专家</w:t>
      </w:r>
    </w:p>
    <w:p>
      <w:pPr>
        <w:spacing w:line="580" w:lineRule="exact"/>
        <w:ind w:firstLine="722" w:firstLineChars="200"/>
        <w:rPr>
          <w:rFonts w:eastAsia="方正仿宋简体"/>
          <w:b/>
          <w:bCs/>
          <w:sz w:val="36"/>
          <w:szCs w:val="36"/>
        </w:rPr>
      </w:pPr>
      <w:r>
        <w:rPr>
          <w:rFonts w:eastAsia="方正仿宋简体"/>
          <w:b/>
          <w:bCs/>
          <w:sz w:val="36"/>
          <w:szCs w:val="36"/>
        </w:rPr>
        <w:t>主要面向年度</w:t>
      </w:r>
      <w:r>
        <w:rPr>
          <w:rFonts w:hint="eastAsia" w:eastAsia="方正仿宋简体"/>
          <w:b/>
          <w:bCs/>
          <w:sz w:val="36"/>
          <w:szCs w:val="36"/>
        </w:rPr>
        <w:t>内</w:t>
      </w:r>
      <w:r>
        <w:rPr>
          <w:rFonts w:eastAsia="方正仿宋简体"/>
          <w:b/>
          <w:bCs/>
          <w:sz w:val="36"/>
          <w:szCs w:val="36"/>
        </w:rPr>
        <w:t>为我市攀登企业创新发展做出较大贡献的专家</w:t>
      </w:r>
      <w:r>
        <w:rPr>
          <w:rFonts w:hint="eastAsia" w:eastAsia="方正仿宋简体"/>
          <w:b/>
          <w:bCs/>
          <w:sz w:val="36"/>
          <w:szCs w:val="36"/>
        </w:rPr>
        <w:t>，</w:t>
      </w:r>
      <w:r>
        <w:rPr>
          <w:rFonts w:eastAsia="方正仿宋简体"/>
          <w:b/>
          <w:bCs/>
          <w:sz w:val="36"/>
          <w:szCs w:val="36"/>
        </w:rPr>
        <w:t>需满足以下条件：</w:t>
      </w:r>
    </w:p>
    <w:p>
      <w:pPr>
        <w:spacing w:line="580" w:lineRule="exact"/>
        <w:ind w:firstLine="722" w:firstLineChars="200"/>
        <w:rPr>
          <w:rFonts w:eastAsia="方正仿宋简体"/>
          <w:b/>
          <w:bCs/>
          <w:sz w:val="36"/>
          <w:szCs w:val="36"/>
        </w:rPr>
      </w:pPr>
      <w:r>
        <w:rPr>
          <w:rFonts w:hint="eastAsia" w:eastAsia="方正仿宋简体"/>
          <w:b/>
          <w:bCs/>
          <w:sz w:val="36"/>
          <w:szCs w:val="36"/>
        </w:rPr>
        <w:t>①</w:t>
      </w:r>
      <w:r>
        <w:rPr>
          <w:rFonts w:eastAsia="方正仿宋简体"/>
          <w:b/>
          <w:bCs/>
          <w:sz w:val="36"/>
          <w:szCs w:val="36"/>
        </w:rPr>
        <w:t>年度</w:t>
      </w:r>
      <w:r>
        <w:rPr>
          <w:rFonts w:hint="eastAsia" w:eastAsia="方正仿宋简体"/>
          <w:b/>
          <w:bCs/>
          <w:sz w:val="36"/>
          <w:szCs w:val="36"/>
        </w:rPr>
        <w:t>内与</w:t>
      </w:r>
      <w:r>
        <w:rPr>
          <w:rFonts w:eastAsia="方正仿宋简体"/>
          <w:b/>
          <w:bCs/>
          <w:sz w:val="36"/>
          <w:szCs w:val="36"/>
        </w:rPr>
        <w:t>攀登企业</w:t>
      </w:r>
      <w:r>
        <w:rPr>
          <w:rFonts w:hint="eastAsia" w:eastAsia="方正仿宋简体"/>
          <w:b/>
          <w:bCs/>
          <w:sz w:val="36"/>
          <w:szCs w:val="36"/>
        </w:rPr>
        <w:t>合作获得省科学技术奖三等奖及以上奖励或助力攀登企业建设1个及以上省级创新平台。</w:t>
      </w:r>
    </w:p>
    <w:p>
      <w:pPr>
        <w:spacing w:line="560" w:lineRule="exact"/>
        <w:ind w:firstLine="722" w:firstLineChars="200"/>
        <w:rPr>
          <w:rFonts w:eastAsia="方正仿宋简体"/>
          <w:b/>
          <w:bCs/>
          <w:sz w:val="36"/>
          <w:szCs w:val="36"/>
        </w:rPr>
      </w:pPr>
      <w:r>
        <w:rPr>
          <w:rFonts w:hint="eastAsia" w:eastAsia="方正仿宋简体"/>
          <w:b/>
          <w:bCs/>
          <w:sz w:val="36"/>
          <w:szCs w:val="36"/>
        </w:rPr>
        <w:t>②</w:t>
      </w:r>
      <w:r>
        <w:rPr>
          <w:rFonts w:eastAsia="方正仿宋简体"/>
          <w:b/>
          <w:bCs/>
          <w:sz w:val="36"/>
          <w:szCs w:val="36"/>
        </w:rPr>
        <w:t>年度</w:t>
      </w:r>
      <w:r>
        <w:rPr>
          <w:rFonts w:hint="eastAsia" w:eastAsia="方正仿宋简体"/>
          <w:b/>
          <w:bCs/>
          <w:sz w:val="36"/>
          <w:szCs w:val="36"/>
        </w:rPr>
        <w:t>内</w:t>
      </w:r>
      <w:r>
        <w:rPr>
          <w:rFonts w:eastAsia="方正仿宋简体"/>
          <w:b/>
          <w:bCs/>
          <w:sz w:val="36"/>
          <w:szCs w:val="36"/>
        </w:rPr>
        <w:t>与</w:t>
      </w:r>
      <w:r>
        <w:rPr>
          <w:rFonts w:hint="eastAsia" w:eastAsia="方正仿宋简体"/>
          <w:b/>
          <w:bCs/>
          <w:sz w:val="36"/>
          <w:szCs w:val="36"/>
        </w:rPr>
        <w:t>攀登</w:t>
      </w:r>
      <w:r>
        <w:rPr>
          <w:rFonts w:eastAsia="方正仿宋简体"/>
          <w:b/>
          <w:bCs/>
          <w:sz w:val="36"/>
          <w:szCs w:val="36"/>
        </w:rPr>
        <w:t>企业联合承担1项</w:t>
      </w:r>
      <w:r>
        <w:rPr>
          <w:rFonts w:hint="eastAsia" w:eastAsia="方正仿宋简体"/>
          <w:b/>
          <w:bCs/>
          <w:sz w:val="36"/>
          <w:szCs w:val="36"/>
        </w:rPr>
        <w:t>及</w:t>
      </w:r>
      <w:r>
        <w:rPr>
          <w:rFonts w:eastAsia="方正仿宋简体"/>
          <w:b/>
          <w:bCs/>
          <w:sz w:val="36"/>
          <w:szCs w:val="36"/>
        </w:rPr>
        <w:t>以上省级重大科技创新工程项目</w:t>
      </w:r>
      <w:r>
        <w:rPr>
          <w:rFonts w:hint="eastAsia" w:eastAsia="方正仿宋简体"/>
          <w:b/>
          <w:bCs/>
          <w:sz w:val="36"/>
          <w:szCs w:val="36"/>
        </w:rPr>
        <w:t>。</w:t>
      </w:r>
    </w:p>
    <w:p>
      <w:pPr>
        <w:spacing w:line="560" w:lineRule="exact"/>
        <w:ind w:firstLine="722" w:firstLineChars="200"/>
        <w:rPr>
          <w:rFonts w:eastAsia="方正仿宋简体"/>
          <w:b/>
          <w:bCs/>
          <w:sz w:val="36"/>
          <w:szCs w:val="36"/>
        </w:rPr>
      </w:pPr>
      <w:r>
        <w:rPr>
          <w:rFonts w:hint="eastAsia" w:eastAsia="方正仿宋简体"/>
          <w:b/>
          <w:bCs/>
          <w:sz w:val="36"/>
          <w:szCs w:val="36"/>
        </w:rPr>
        <w:t>其中，</w:t>
      </w:r>
      <w:r>
        <w:rPr>
          <w:rFonts w:eastAsia="方正仿宋简体"/>
          <w:b/>
          <w:bCs/>
          <w:sz w:val="36"/>
          <w:szCs w:val="36"/>
        </w:rPr>
        <w:t>推动</w:t>
      </w:r>
      <w:r>
        <w:rPr>
          <w:rFonts w:hint="eastAsia" w:eastAsia="方正仿宋简体"/>
          <w:b/>
          <w:bCs/>
          <w:sz w:val="36"/>
          <w:szCs w:val="36"/>
        </w:rPr>
        <w:t>攀登</w:t>
      </w:r>
      <w:r>
        <w:rPr>
          <w:rFonts w:eastAsia="方正仿宋简体"/>
          <w:b/>
          <w:bCs/>
          <w:sz w:val="36"/>
          <w:szCs w:val="36"/>
        </w:rPr>
        <w:t>企业与大院大所开展</w:t>
      </w:r>
      <w:r>
        <w:rPr>
          <w:rFonts w:hint="eastAsia" w:eastAsia="方正仿宋简体"/>
          <w:b/>
          <w:bCs/>
          <w:sz w:val="36"/>
          <w:szCs w:val="36"/>
        </w:rPr>
        <w:t>实质性</w:t>
      </w:r>
      <w:r>
        <w:rPr>
          <w:rFonts w:eastAsia="方正仿宋简体"/>
          <w:b/>
          <w:bCs/>
          <w:sz w:val="36"/>
          <w:szCs w:val="36"/>
        </w:rPr>
        <w:t>产学研合作</w:t>
      </w:r>
      <w:r>
        <w:rPr>
          <w:rFonts w:hint="eastAsia" w:eastAsia="方正仿宋简体"/>
          <w:b/>
          <w:bCs/>
          <w:sz w:val="36"/>
          <w:szCs w:val="36"/>
        </w:rPr>
        <w:t>的专家优先推荐</w:t>
      </w:r>
      <w:r>
        <w:rPr>
          <w:rFonts w:eastAsia="方正仿宋简体"/>
          <w:b/>
          <w:bCs/>
          <w:sz w:val="36"/>
          <w:szCs w:val="36"/>
        </w:rPr>
        <w:t>。</w:t>
      </w:r>
    </w:p>
    <w:p>
      <w:pPr>
        <w:tabs>
          <w:tab w:val="left" w:pos="985"/>
        </w:tabs>
        <w:spacing w:line="580" w:lineRule="exact"/>
        <w:ind w:firstLine="722" w:firstLineChars="200"/>
        <w:rPr>
          <w:rFonts w:eastAsia="方正楷体简体"/>
          <w:b/>
          <w:bCs/>
          <w:sz w:val="36"/>
          <w:szCs w:val="36"/>
        </w:rPr>
      </w:pPr>
      <w:r>
        <w:rPr>
          <w:rFonts w:eastAsia="方正楷体简体"/>
          <w:b/>
          <w:bCs/>
          <w:sz w:val="36"/>
          <w:szCs w:val="36"/>
        </w:rPr>
        <w:t>（七）企业攀登科技带头人</w:t>
      </w:r>
    </w:p>
    <w:p>
      <w:pPr>
        <w:spacing w:line="580" w:lineRule="exact"/>
        <w:ind w:firstLine="722" w:firstLineChars="200"/>
        <w:rPr>
          <w:rFonts w:eastAsia="方正仿宋简体"/>
          <w:b/>
          <w:bCs/>
          <w:sz w:val="36"/>
          <w:szCs w:val="36"/>
        </w:rPr>
      </w:pPr>
      <w:r>
        <w:rPr>
          <w:rFonts w:eastAsia="方正仿宋简体"/>
          <w:b/>
          <w:bCs/>
          <w:sz w:val="36"/>
          <w:szCs w:val="36"/>
        </w:rPr>
        <w:t>主要面向年度</w:t>
      </w:r>
      <w:r>
        <w:rPr>
          <w:rFonts w:hint="eastAsia" w:eastAsia="方正仿宋简体"/>
          <w:b/>
          <w:bCs/>
          <w:sz w:val="36"/>
          <w:szCs w:val="36"/>
        </w:rPr>
        <w:t>内</w:t>
      </w:r>
      <w:r>
        <w:rPr>
          <w:rFonts w:eastAsia="方正仿宋简体"/>
          <w:b/>
          <w:bCs/>
          <w:sz w:val="36"/>
          <w:szCs w:val="36"/>
        </w:rPr>
        <w:t>为我市攀登企业创新发展做出贡献的科研人员</w:t>
      </w:r>
      <w:r>
        <w:rPr>
          <w:rFonts w:hint="eastAsia" w:eastAsia="方正仿宋简体"/>
          <w:b/>
          <w:bCs/>
          <w:sz w:val="36"/>
          <w:szCs w:val="36"/>
        </w:rPr>
        <w:t>，</w:t>
      </w:r>
      <w:r>
        <w:rPr>
          <w:rFonts w:eastAsia="方正仿宋简体"/>
          <w:b/>
          <w:bCs/>
          <w:sz w:val="36"/>
          <w:szCs w:val="36"/>
        </w:rPr>
        <w:t>需满足以下条件：</w:t>
      </w:r>
    </w:p>
    <w:p>
      <w:pPr>
        <w:spacing w:line="560" w:lineRule="exact"/>
        <w:ind w:firstLine="722" w:firstLineChars="200"/>
        <w:rPr>
          <w:rFonts w:eastAsia="方正仿宋简体"/>
          <w:b/>
          <w:bCs/>
          <w:sz w:val="36"/>
          <w:szCs w:val="36"/>
        </w:rPr>
      </w:pPr>
      <w:r>
        <w:rPr>
          <w:rFonts w:hint="eastAsia" w:eastAsia="方正仿宋简体"/>
          <w:b/>
          <w:bCs/>
          <w:sz w:val="36"/>
          <w:szCs w:val="36"/>
        </w:rPr>
        <w:t>①</w:t>
      </w:r>
      <w:r>
        <w:rPr>
          <w:rFonts w:eastAsia="方正仿宋简体"/>
          <w:b/>
          <w:bCs/>
          <w:sz w:val="36"/>
          <w:szCs w:val="36"/>
        </w:rPr>
        <w:t>年度</w:t>
      </w:r>
      <w:r>
        <w:rPr>
          <w:rFonts w:hint="eastAsia" w:eastAsia="方正仿宋简体"/>
          <w:b/>
          <w:bCs/>
          <w:sz w:val="36"/>
          <w:szCs w:val="36"/>
        </w:rPr>
        <w:t>内入选市级人才工程项目或助力攀登企业建设市级以上创新平台1个及以上。</w:t>
      </w:r>
    </w:p>
    <w:p>
      <w:pPr>
        <w:spacing w:line="580" w:lineRule="exact"/>
        <w:ind w:firstLine="722" w:firstLineChars="200"/>
        <w:rPr>
          <w:rFonts w:eastAsia="方正仿宋简体"/>
          <w:b/>
          <w:bCs/>
          <w:sz w:val="36"/>
          <w:szCs w:val="36"/>
        </w:rPr>
      </w:pPr>
      <w:r>
        <w:rPr>
          <w:rFonts w:hint="eastAsia" w:eastAsia="方正仿宋简体"/>
          <w:b/>
          <w:bCs/>
          <w:sz w:val="36"/>
          <w:szCs w:val="36"/>
        </w:rPr>
        <w:t>②</w:t>
      </w:r>
      <w:r>
        <w:rPr>
          <w:rFonts w:eastAsia="方正仿宋简体"/>
          <w:b/>
          <w:bCs/>
          <w:sz w:val="36"/>
          <w:szCs w:val="36"/>
        </w:rPr>
        <w:t>年度</w:t>
      </w:r>
      <w:r>
        <w:rPr>
          <w:rFonts w:hint="eastAsia" w:eastAsia="方正仿宋简体"/>
          <w:b/>
          <w:bCs/>
          <w:sz w:val="36"/>
          <w:szCs w:val="36"/>
        </w:rPr>
        <w:t>内承担1项及以上市级产业类重点研发计划项目。</w:t>
      </w:r>
    </w:p>
    <w:p>
      <w:pPr>
        <w:spacing w:line="580" w:lineRule="exact"/>
        <w:ind w:firstLine="722" w:firstLineChars="200"/>
        <w:rPr>
          <w:rFonts w:eastAsia="方正楷体简体"/>
          <w:b/>
          <w:bCs/>
          <w:sz w:val="36"/>
          <w:szCs w:val="36"/>
        </w:rPr>
      </w:pPr>
      <w:r>
        <w:rPr>
          <w:rFonts w:eastAsia="方正楷体简体"/>
          <w:b/>
          <w:bCs/>
          <w:sz w:val="36"/>
          <w:szCs w:val="36"/>
        </w:rPr>
        <w:t>（八）支持济宁高质量发展功勋人物</w:t>
      </w:r>
    </w:p>
    <w:p>
      <w:pPr>
        <w:spacing w:line="580" w:lineRule="exact"/>
        <w:ind w:firstLine="722" w:firstLineChars="200"/>
        <w:rPr>
          <w:rFonts w:eastAsia="方正仿宋简体"/>
          <w:b/>
          <w:bCs/>
          <w:sz w:val="36"/>
          <w:szCs w:val="36"/>
        </w:rPr>
      </w:pPr>
      <w:r>
        <w:rPr>
          <w:rFonts w:eastAsia="方正仿宋简体"/>
          <w:b/>
          <w:bCs/>
          <w:sz w:val="36"/>
          <w:szCs w:val="36"/>
        </w:rPr>
        <w:t>在</w:t>
      </w:r>
      <w:r>
        <w:rPr>
          <w:rFonts w:hint="eastAsia" w:eastAsia="方正仿宋简体"/>
          <w:b/>
          <w:bCs/>
          <w:sz w:val="36"/>
          <w:szCs w:val="36"/>
        </w:rPr>
        <w:t>支持济宁</w:t>
      </w:r>
      <w:r>
        <w:rPr>
          <w:rFonts w:eastAsia="方正仿宋简体"/>
          <w:b/>
          <w:bCs/>
          <w:sz w:val="36"/>
          <w:szCs w:val="36"/>
        </w:rPr>
        <w:t>制造强市</w:t>
      </w:r>
      <w:r>
        <w:rPr>
          <w:rFonts w:hint="eastAsia" w:eastAsia="方正仿宋简体"/>
          <w:b/>
          <w:bCs/>
          <w:sz w:val="36"/>
          <w:szCs w:val="36"/>
        </w:rPr>
        <w:t>建设</w:t>
      </w:r>
      <w:r>
        <w:rPr>
          <w:rFonts w:eastAsia="方正仿宋简体"/>
          <w:b/>
          <w:bCs/>
          <w:sz w:val="36"/>
          <w:szCs w:val="36"/>
        </w:rPr>
        <w:t>、创新</w:t>
      </w:r>
      <w:r>
        <w:rPr>
          <w:rFonts w:hint="eastAsia" w:eastAsia="方正仿宋简体"/>
          <w:b/>
          <w:bCs/>
          <w:sz w:val="36"/>
          <w:szCs w:val="36"/>
        </w:rPr>
        <w:t>创造创业</w:t>
      </w:r>
      <w:r>
        <w:rPr>
          <w:rFonts w:eastAsia="方正仿宋简体"/>
          <w:b/>
          <w:bCs/>
          <w:sz w:val="36"/>
          <w:szCs w:val="36"/>
        </w:rPr>
        <w:t>、重大项目</w:t>
      </w:r>
      <w:r>
        <w:rPr>
          <w:rFonts w:hint="eastAsia" w:eastAsia="方正仿宋简体"/>
          <w:b/>
          <w:bCs/>
          <w:sz w:val="36"/>
          <w:szCs w:val="36"/>
        </w:rPr>
        <w:t>招引与</w:t>
      </w:r>
      <w:r>
        <w:rPr>
          <w:rFonts w:eastAsia="方正仿宋简体"/>
          <w:b/>
          <w:bCs/>
          <w:sz w:val="36"/>
          <w:szCs w:val="36"/>
        </w:rPr>
        <w:t>建设、</w:t>
      </w:r>
      <w:r>
        <w:rPr>
          <w:rFonts w:hint="eastAsia" w:eastAsia="方正仿宋简体"/>
          <w:b/>
          <w:bCs/>
          <w:sz w:val="36"/>
          <w:szCs w:val="36"/>
        </w:rPr>
        <w:t>区</w:t>
      </w:r>
      <w:r>
        <w:rPr>
          <w:rFonts w:eastAsia="方正仿宋简体"/>
          <w:b/>
          <w:bCs/>
          <w:sz w:val="36"/>
          <w:szCs w:val="36"/>
        </w:rPr>
        <w:t>域经济高质量发展、乡村振兴、文化“两创”等方面做出巨大贡献</w:t>
      </w:r>
      <w:r>
        <w:rPr>
          <w:rFonts w:hint="eastAsia" w:eastAsia="方正仿宋简体"/>
          <w:b/>
          <w:bCs/>
          <w:sz w:val="36"/>
          <w:szCs w:val="36"/>
        </w:rPr>
        <w:t>、</w:t>
      </w:r>
      <w:r>
        <w:rPr>
          <w:rFonts w:eastAsia="方正仿宋简体"/>
          <w:b/>
          <w:bCs/>
          <w:sz w:val="36"/>
          <w:szCs w:val="36"/>
        </w:rPr>
        <w:t>取得巨大成就</w:t>
      </w:r>
      <w:r>
        <w:rPr>
          <w:rFonts w:hint="eastAsia" w:eastAsia="方正仿宋简体"/>
          <w:b/>
          <w:bCs/>
          <w:sz w:val="36"/>
          <w:szCs w:val="36"/>
        </w:rPr>
        <w:t>、</w:t>
      </w:r>
      <w:r>
        <w:rPr>
          <w:rFonts w:eastAsia="方正仿宋简体"/>
          <w:b/>
          <w:bCs/>
          <w:sz w:val="36"/>
          <w:szCs w:val="36"/>
        </w:rPr>
        <w:t>产生重大积极影响</w:t>
      </w:r>
      <w:r>
        <w:rPr>
          <w:rFonts w:hint="eastAsia" w:eastAsia="方正仿宋简体"/>
          <w:b/>
          <w:bCs/>
          <w:sz w:val="36"/>
          <w:szCs w:val="36"/>
        </w:rPr>
        <w:t>的个人</w:t>
      </w:r>
      <w:r>
        <w:rPr>
          <w:rFonts w:eastAsia="方正仿宋简体"/>
          <w:b/>
          <w:bCs/>
          <w:sz w:val="36"/>
          <w:szCs w:val="36"/>
        </w:rPr>
        <w:t>。</w:t>
      </w:r>
    </w:p>
    <w:p>
      <w:pPr>
        <w:spacing w:line="580" w:lineRule="exact"/>
        <w:ind w:firstLine="722" w:firstLineChars="200"/>
        <w:rPr>
          <w:rFonts w:hint="eastAsia" w:eastAsia="方正楷体简体"/>
          <w:b/>
          <w:bCs/>
          <w:sz w:val="36"/>
          <w:szCs w:val="36"/>
          <w:lang w:eastAsia="zh-CN"/>
        </w:rPr>
      </w:pPr>
      <w:r>
        <w:rPr>
          <w:rFonts w:eastAsia="方正楷体简体"/>
          <w:b/>
          <w:bCs/>
          <w:sz w:val="36"/>
          <w:szCs w:val="36"/>
        </w:rPr>
        <w:t>（九）支持济宁高质量发展突出贡献人物</w:t>
      </w:r>
      <w:r>
        <w:rPr>
          <w:rFonts w:hint="eastAsia" w:eastAsia="方正楷体简体"/>
          <w:b/>
          <w:bCs/>
          <w:sz w:val="36"/>
          <w:szCs w:val="36"/>
          <w:lang w:eastAsia="zh-CN"/>
        </w:rPr>
        <w:t>（单位）</w:t>
      </w:r>
    </w:p>
    <w:p>
      <w:pPr>
        <w:spacing w:line="580" w:lineRule="exact"/>
        <w:ind w:firstLine="722" w:firstLineChars="200"/>
        <w:rPr>
          <w:rFonts w:eastAsia="方正仿宋简体"/>
          <w:b/>
          <w:bCs/>
          <w:sz w:val="36"/>
          <w:szCs w:val="36"/>
        </w:rPr>
      </w:pPr>
      <w:r>
        <w:rPr>
          <w:rFonts w:eastAsia="方正仿宋简体"/>
          <w:b/>
          <w:bCs/>
          <w:sz w:val="36"/>
          <w:szCs w:val="36"/>
        </w:rPr>
        <w:t>在</w:t>
      </w:r>
      <w:r>
        <w:rPr>
          <w:rFonts w:hint="eastAsia" w:eastAsia="方正仿宋简体"/>
          <w:b/>
          <w:bCs/>
          <w:sz w:val="36"/>
          <w:szCs w:val="36"/>
        </w:rPr>
        <w:t>支持济宁</w:t>
      </w:r>
      <w:r>
        <w:rPr>
          <w:rFonts w:eastAsia="方正仿宋简体"/>
          <w:b/>
          <w:bCs/>
          <w:sz w:val="36"/>
          <w:szCs w:val="36"/>
        </w:rPr>
        <w:t>制造强市</w:t>
      </w:r>
      <w:r>
        <w:rPr>
          <w:rFonts w:hint="eastAsia" w:eastAsia="方正仿宋简体"/>
          <w:b/>
          <w:bCs/>
          <w:sz w:val="36"/>
          <w:szCs w:val="36"/>
        </w:rPr>
        <w:t>建设</w:t>
      </w:r>
      <w:r>
        <w:rPr>
          <w:rFonts w:eastAsia="方正仿宋简体"/>
          <w:b/>
          <w:bCs/>
          <w:sz w:val="36"/>
          <w:szCs w:val="36"/>
        </w:rPr>
        <w:t>、创新</w:t>
      </w:r>
      <w:r>
        <w:rPr>
          <w:rFonts w:hint="eastAsia" w:eastAsia="方正仿宋简体"/>
          <w:b/>
          <w:bCs/>
          <w:sz w:val="36"/>
          <w:szCs w:val="36"/>
        </w:rPr>
        <w:t>创造创业</w:t>
      </w:r>
      <w:r>
        <w:rPr>
          <w:rFonts w:eastAsia="方正仿宋简体"/>
          <w:b/>
          <w:bCs/>
          <w:sz w:val="36"/>
          <w:szCs w:val="36"/>
        </w:rPr>
        <w:t>、重大项目</w:t>
      </w:r>
      <w:r>
        <w:rPr>
          <w:rFonts w:hint="eastAsia" w:eastAsia="方正仿宋简体"/>
          <w:b/>
          <w:bCs/>
          <w:sz w:val="36"/>
          <w:szCs w:val="36"/>
        </w:rPr>
        <w:t>招引与</w:t>
      </w:r>
      <w:r>
        <w:rPr>
          <w:rFonts w:eastAsia="方正仿宋简体"/>
          <w:b/>
          <w:bCs/>
          <w:sz w:val="36"/>
          <w:szCs w:val="36"/>
        </w:rPr>
        <w:t>建设、</w:t>
      </w:r>
      <w:r>
        <w:rPr>
          <w:rFonts w:hint="eastAsia" w:eastAsia="方正仿宋简体"/>
          <w:b/>
          <w:bCs/>
          <w:sz w:val="36"/>
          <w:szCs w:val="36"/>
        </w:rPr>
        <w:t>区</w:t>
      </w:r>
      <w:r>
        <w:rPr>
          <w:rFonts w:eastAsia="方正仿宋简体"/>
          <w:b/>
          <w:bCs/>
          <w:sz w:val="36"/>
          <w:szCs w:val="36"/>
        </w:rPr>
        <w:t>域经济高质量发展、乡村振兴、文化“两创”等方面做出</w:t>
      </w:r>
      <w:r>
        <w:rPr>
          <w:rFonts w:hint="eastAsia" w:eastAsia="方正仿宋简体"/>
          <w:b/>
          <w:bCs/>
          <w:sz w:val="36"/>
          <w:szCs w:val="36"/>
        </w:rPr>
        <w:t>较大</w:t>
      </w:r>
      <w:r>
        <w:rPr>
          <w:rFonts w:eastAsia="方正仿宋简体"/>
          <w:b/>
          <w:bCs/>
          <w:sz w:val="36"/>
          <w:szCs w:val="36"/>
        </w:rPr>
        <w:t>贡献</w:t>
      </w:r>
      <w:r>
        <w:rPr>
          <w:rFonts w:hint="eastAsia" w:eastAsia="方正仿宋简体"/>
          <w:b/>
          <w:bCs/>
          <w:sz w:val="36"/>
          <w:szCs w:val="36"/>
        </w:rPr>
        <w:t>、</w:t>
      </w:r>
      <w:r>
        <w:rPr>
          <w:rFonts w:eastAsia="方正仿宋简体"/>
          <w:b/>
          <w:bCs/>
          <w:sz w:val="36"/>
          <w:szCs w:val="36"/>
        </w:rPr>
        <w:t>取得</w:t>
      </w:r>
      <w:r>
        <w:rPr>
          <w:rFonts w:hint="eastAsia" w:eastAsia="方正仿宋简体"/>
          <w:b/>
          <w:bCs/>
          <w:sz w:val="36"/>
          <w:szCs w:val="36"/>
        </w:rPr>
        <w:t>较大成果、</w:t>
      </w:r>
      <w:r>
        <w:rPr>
          <w:rFonts w:eastAsia="方正仿宋简体"/>
          <w:b/>
          <w:bCs/>
          <w:sz w:val="36"/>
          <w:szCs w:val="36"/>
        </w:rPr>
        <w:t>产生</w:t>
      </w:r>
      <w:r>
        <w:rPr>
          <w:rFonts w:hint="eastAsia" w:eastAsia="方正仿宋简体"/>
          <w:b/>
          <w:bCs/>
          <w:sz w:val="36"/>
          <w:szCs w:val="36"/>
        </w:rPr>
        <w:t>较大</w:t>
      </w:r>
      <w:r>
        <w:rPr>
          <w:rFonts w:eastAsia="方正仿宋简体"/>
          <w:b/>
          <w:bCs/>
          <w:sz w:val="36"/>
          <w:szCs w:val="36"/>
        </w:rPr>
        <w:t>积极影响</w:t>
      </w:r>
      <w:r>
        <w:rPr>
          <w:rFonts w:hint="eastAsia" w:eastAsia="方正仿宋简体"/>
          <w:b/>
          <w:bCs/>
          <w:sz w:val="36"/>
          <w:szCs w:val="36"/>
        </w:rPr>
        <w:t>的个人</w:t>
      </w:r>
      <w:r>
        <w:rPr>
          <w:rFonts w:hint="eastAsia" w:eastAsia="方正仿宋简体"/>
          <w:b/>
          <w:bCs/>
          <w:sz w:val="36"/>
          <w:szCs w:val="36"/>
          <w:lang w:eastAsia="zh-CN"/>
        </w:rPr>
        <w:t>（单位）</w:t>
      </w:r>
      <w:r>
        <w:rPr>
          <w:rFonts w:eastAsia="方正仿宋简体"/>
          <w:b/>
          <w:bCs/>
          <w:sz w:val="36"/>
          <w:szCs w:val="36"/>
        </w:rPr>
        <w:t>。</w:t>
      </w:r>
    </w:p>
    <w:p>
      <w:pPr>
        <w:spacing w:line="580" w:lineRule="exact"/>
        <w:ind w:firstLine="722" w:firstLineChars="200"/>
        <w:rPr>
          <w:rFonts w:eastAsia="方正仿宋简体"/>
          <w:b/>
          <w:bCs/>
          <w:sz w:val="36"/>
          <w:szCs w:val="36"/>
        </w:rPr>
      </w:pPr>
      <w:r>
        <w:rPr>
          <w:rFonts w:eastAsia="方正黑体简体"/>
          <w:b/>
          <w:bCs/>
          <w:sz w:val="36"/>
          <w:szCs w:val="36"/>
        </w:rPr>
        <w:t xml:space="preserve">第七条 </w:t>
      </w:r>
      <w:r>
        <w:rPr>
          <w:rFonts w:eastAsia="仿宋_GB2312"/>
          <w:b/>
          <w:bCs/>
          <w:sz w:val="36"/>
          <w:szCs w:val="36"/>
        </w:rPr>
        <w:t xml:space="preserve"> </w:t>
      </w:r>
      <w:r>
        <w:rPr>
          <w:rFonts w:eastAsia="方正仿宋简体"/>
          <w:b/>
          <w:bCs/>
          <w:sz w:val="36"/>
          <w:szCs w:val="36"/>
        </w:rPr>
        <w:t>评选产业创新发展先进集体，在</w:t>
      </w:r>
      <w:r>
        <w:rPr>
          <w:rFonts w:hint="eastAsia" w:eastAsia="方正仿宋简体"/>
          <w:b/>
          <w:bCs/>
          <w:sz w:val="36"/>
          <w:szCs w:val="36"/>
        </w:rPr>
        <w:t>具备第五条所列</w:t>
      </w:r>
      <w:r>
        <w:rPr>
          <w:rFonts w:eastAsia="方正仿宋简体"/>
          <w:b/>
          <w:bCs/>
          <w:sz w:val="36"/>
          <w:szCs w:val="36"/>
        </w:rPr>
        <w:t>基本条件</w:t>
      </w:r>
      <w:r>
        <w:rPr>
          <w:rFonts w:hint="eastAsia" w:eastAsia="方正仿宋简体"/>
          <w:b/>
          <w:bCs/>
          <w:sz w:val="36"/>
          <w:szCs w:val="36"/>
        </w:rPr>
        <w:t>的</w:t>
      </w:r>
      <w:r>
        <w:rPr>
          <w:rFonts w:eastAsia="方正仿宋简体"/>
          <w:b/>
          <w:bCs/>
          <w:sz w:val="36"/>
          <w:szCs w:val="36"/>
        </w:rPr>
        <w:t>基础上，原则上还应当具备以下条件：</w:t>
      </w:r>
    </w:p>
    <w:p>
      <w:pPr>
        <w:spacing w:line="580" w:lineRule="exact"/>
        <w:ind w:firstLine="722" w:firstLineChars="200"/>
        <w:rPr>
          <w:rFonts w:eastAsia="方正楷体简体"/>
          <w:b/>
          <w:bCs/>
          <w:sz w:val="36"/>
          <w:szCs w:val="36"/>
        </w:rPr>
      </w:pPr>
      <w:r>
        <w:rPr>
          <w:rFonts w:eastAsia="方正楷体简体"/>
          <w:b/>
          <w:bCs/>
          <w:sz w:val="36"/>
          <w:szCs w:val="36"/>
        </w:rPr>
        <w:t>（一）优秀攀登企业</w:t>
      </w:r>
    </w:p>
    <w:p>
      <w:pPr>
        <w:spacing w:line="580" w:lineRule="exact"/>
        <w:ind w:firstLine="722" w:firstLineChars="200"/>
        <w:rPr>
          <w:rFonts w:eastAsia="方正仿宋简体"/>
          <w:b/>
          <w:bCs/>
          <w:sz w:val="36"/>
          <w:szCs w:val="36"/>
        </w:rPr>
      </w:pPr>
      <w:r>
        <w:rPr>
          <w:rFonts w:eastAsia="方正仿宋简体"/>
          <w:b/>
          <w:bCs/>
          <w:sz w:val="36"/>
          <w:szCs w:val="36"/>
        </w:rPr>
        <w:t>市域内年度入库税金3000万元及以上且高于全市税收平均增幅10个百分点及以上。</w:t>
      </w:r>
    </w:p>
    <w:p>
      <w:pPr>
        <w:numPr>
          <w:ilvl w:val="0"/>
          <w:numId w:val="2"/>
        </w:numPr>
        <w:spacing w:line="580" w:lineRule="exact"/>
        <w:ind w:firstLine="722" w:firstLineChars="200"/>
        <w:rPr>
          <w:rFonts w:eastAsia="方正楷体简体"/>
          <w:b/>
          <w:bCs/>
          <w:sz w:val="36"/>
          <w:szCs w:val="36"/>
        </w:rPr>
      </w:pPr>
      <w:r>
        <w:rPr>
          <w:rFonts w:eastAsia="方正楷体简体"/>
          <w:b/>
          <w:bCs/>
          <w:sz w:val="36"/>
          <w:szCs w:val="36"/>
        </w:rPr>
        <w:t>先进攀登企业</w:t>
      </w:r>
    </w:p>
    <w:p>
      <w:pPr>
        <w:spacing w:line="580" w:lineRule="exact"/>
        <w:ind w:firstLine="722" w:firstLineChars="200"/>
        <w:rPr>
          <w:rFonts w:eastAsia="方正仿宋简体"/>
          <w:b/>
          <w:bCs/>
          <w:sz w:val="36"/>
          <w:szCs w:val="36"/>
        </w:rPr>
      </w:pPr>
      <w:r>
        <w:rPr>
          <w:rFonts w:eastAsia="方正仿宋简体"/>
          <w:b/>
          <w:bCs/>
          <w:sz w:val="36"/>
          <w:szCs w:val="36"/>
        </w:rPr>
        <w:t>市域内年度入库税金1000万元及以上且高于全市税收平均增幅5个百分点及以上。</w:t>
      </w:r>
    </w:p>
    <w:p>
      <w:pPr>
        <w:pStyle w:val="2"/>
        <w:keepNext w:val="0"/>
        <w:keepLines w:val="0"/>
        <w:spacing w:before="0" w:after="0" w:line="580" w:lineRule="exact"/>
        <w:ind w:firstLine="722" w:firstLineChars="200"/>
        <w:rPr>
          <w:rFonts w:ascii="Times New Roman" w:hAnsi="Times New Roman" w:eastAsia="方正楷体简体"/>
          <w:b/>
          <w:bCs/>
          <w:sz w:val="36"/>
          <w:szCs w:val="36"/>
        </w:rPr>
      </w:pPr>
      <w:r>
        <w:rPr>
          <w:rFonts w:ascii="Times New Roman" w:hAnsi="Times New Roman" w:eastAsia="方正楷体简体"/>
          <w:b/>
          <w:bCs/>
          <w:sz w:val="36"/>
          <w:szCs w:val="36"/>
        </w:rPr>
        <w:t>（</w:t>
      </w:r>
      <w:r>
        <w:rPr>
          <w:rFonts w:hint="eastAsia" w:ascii="Times New Roman" w:hAnsi="Times New Roman" w:eastAsia="方正楷体简体"/>
          <w:b/>
          <w:bCs/>
          <w:sz w:val="36"/>
          <w:szCs w:val="36"/>
          <w:lang w:eastAsia="zh-CN"/>
        </w:rPr>
        <w:t>三</w:t>
      </w:r>
      <w:r>
        <w:rPr>
          <w:rFonts w:ascii="Times New Roman" w:hAnsi="Times New Roman" w:eastAsia="方正楷体简体"/>
          <w:b/>
          <w:bCs/>
          <w:sz w:val="36"/>
          <w:szCs w:val="36"/>
        </w:rPr>
        <w:t>）</w:t>
      </w:r>
      <w:bookmarkStart w:id="0" w:name="_Hlk111997569"/>
      <w:r>
        <w:rPr>
          <w:rFonts w:hint="eastAsia" w:ascii="Times New Roman" w:hAnsi="Times New Roman" w:eastAsia="方正楷体简体"/>
          <w:b/>
          <w:bCs/>
          <w:sz w:val="36"/>
          <w:szCs w:val="36"/>
        </w:rPr>
        <w:t>技术改造</w:t>
      </w:r>
      <w:bookmarkEnd w:id="0"/>
      <w:bookmarkStart w:id="1" w:name="_Hlk111997604"/>
      <w:r>
        <w:rPr>
          <w:rFonts w:hint="eastAsia" w:ascii="Times New Roman" w:hAnsi="Times New Roman" w:eastAsia="方正楷体简体"/>
          <w:b/>
          <w:bCs/>
          <w:sz w:val="36"/>
          <w:szCs w:val="36"/>
        </w:rPr>
        <w:t>优质项目</w:t>
      </w:r>
      <w:bookmarkEnd w:id="1"/>
    </w:p>
    <w:p>
      <w:pPr>
        <w:pStyle w:val="2"/>
        <w:keepNext w:val="0"/>
        <w:keepLines w:val="0"/>
        <w:spacing w:before="0" w:after="0" w:line="580" w:lineRule="exact"/>
        <w:ind w:firstLine="722" w:firstLineChars="200"/>
        <w:rPr>
          <w:rFonts w:ascii="Times New Roman" w:hAnsi="Times New Roman" w:eastAsia="方正仿宋简体"/>
          <w:b/>
          <w:bCs/>
          <w:sz w:val="36"/>
          <w:szCs w:val="36"/>
        </w:rPr>
      </w:pPr>
      <w:r>
        <w:rPr>
          <w:rFonts w:ascii="Times New Roman" w:hAnsi="Times New Roman" w:eastAsia="方正仿宋简体"/>
          <w:b/>
          <w:bCs/>
          <w:sz w:val="36"/>
          <w:szCs w:val="36"/>
        </w:rPr>
        <w:t>围绕“增品种、提品质、创品牌”而实施的延链补链技改项目，年度完成技改投资1亿元</w:t>
      </w:r>
      <w:r>
        <w:rPr>
          <w:rFonts w:hint="eastAsia" w:eastAsia="方正仿宋简体"/>
          <w:b/>
          <w:bCs/>
          <w:sz w:val="36"/>
          <w:szCs w:val="36"/>
        </w:rPr>
        <w:t>及</w:t>
      </w:r>
      <w:r>
        <w:rPr>
          <w:rFonts w:ascii="Times New Roman" w:hAnsi="Times New Roman" w:eastAsia="方正仿宋简体"/>
          <w:b/>
          <w:bCs/>
          <w:sz w:val="36"/>
          <w:szCs w:val="36"/>
        </w:rPr>
        <w:t>以上；或企业围绕提高效率，应用新一代信息技术改造建设的智能化工程、数字化车间，以及基于工业互联网实施的数字化、智能化技术改造项目，年度完成技改投资1000万元</w:t>
      </w:r>
      <w:r>
        <w:rPr>
          <w:rFonts w:hint="eastAsia" w:eastAsia="方正仿宋简体"/>
          <w:b/>
          <w:bCs/>
          <w:sz w:val="36"/>
          <w:szCs w:val="36"/>
        </w:rPr>
        <w:t>及</w:t>
      </w:r>
      <w:r>
        <w:rPr>
          <w:rFonts w:ascii="Times New Roman" w:hAnsi="Times New Roman" w:eastAsia="方正仿宋简体"/>
          <w:b/>
          <w:bCs/>
          <w:sz w:val="36"/>
          <w:szCs w:val="36"/>
        </w:rPr>
        <w:t>以上。</w:t>
      </w:r>
      <w:r>
        <w:rPr>
          <w:rFonts w:hint="eastAsia" w:ascii="Times New Roman" w:hAnsi="Times New Roman" w:eastAsia="方正仿宋简体"/>
          <w:b/>
          <w:bCs/>
          <w:sz w:val="36"/>
          <w:szCs w:val="36"/>
        </w:rPr>
        <w:t xml:space="preserve"> </w:t>
      </w:r>
    </w:p>
    <w:p>
      <w:pPr>
        <w:pStyle w:val="2"/>
        <w:keepNext w:val="0"/>
        <w:spacing w:before="0" w:after="0" w:line="580" w:lineRule="exact"/>
        <w:ind w:firstLine="722" w:firstLineChars="200"/>
        <w:rPr>
          <w:rFonts w:ascii="Times New Roman" w:hAnsi="Times New Roman" w:eastAsia="方正楷体简体"/>
          <w:b/>
          <w:bCs/>
          <w:sz w:val="36"/>
          <w:szCs w:val="36"/>
        </w:rPr>
      </w:pPr>
      <w:r>
        <w:rPr>
          <w:rFonts w:ascii="Times New Roman" w:hAnsi="Times New Roman" w:eastAsia="方正楷体简体"/>
          <w:b/>
          <w:bCs/>
          <w:sz w:val="36"/>
          <w:szCs w:val="36"/>
        </w:rPr>
        <w:t>（</w:t>
      </w:r>
      <w:r>
        <w:rPr>
          <w:rFonts w:hint="eastAsia" w:ascii="Times New Roman" w:hAnsi="Times New Roman" w:eastAsia="方正楷体简体"/>
          <w:b/>
          <w:bCs/>
          <w:sz w:val="36"/>
          <w:szCs w:val="36"/>
          <w:lang w:eastAsia="zh-CN"/>
        </w:rPr>
        <w:t>四</w:t>
      </w:r>
      <w:r>
        <w:rPr>
          <w:rFonts w:ascii="Times New Roman" w:hAnsi="Times New Roman" w:eastAsia="方正楷体简体"/>
          <w:b/>
          <w:bCs/>
          <w:sz w:val="36"/>
          <w:szCs w:val="36"/>
        </w:rPr>
        <w:t>）高成长性优质企业</w:t>
      </w:r>
    </w:p>
    <w:p>
      <w:pPr>
        <w:spacing w:line="580" w:lineRule="exact"/>
        <w:ind w:firstLine="722" w:firstLineChars="200"/>
        <w:rPr>
          <w:rFonts w:eastAsia="方正仿宋简体"/>
          <w:b/>
          <w:bCs/>
          <w:sz w:val="36"/>
          <w:szCs w:val="36"/>
        </w:rPr>
      </w:pPr>
      <w:r>
        <w:rPr>
          <w:rFonts w:eastAsia="方正仿宋简体"/>
          <w:b/>
          <w:bCs/>
          <w:sz w:val="36"/>
          <w:szCs w:val="36"/>
        </w:rPr>
        <w:t>年度新获国家级专精特新、单项冠军</w:t>
      </w:r>
      <w:r>
        <w:rPr>
          <w:rFonts w:hint="eastAsia" w:eastAsia="方正仿宋简体"/>
          <w:b/>
          <w:bCs/>
          <w:sz w:val="36"/>
          <w:szCs w:val="36"/>
        </w:rPr>
        <w:t>、</w:t>
      </w:r>
      <w:r>
        <w:rPr>
          <w:rFonts w:eastAsia="方正仿宋简体"/>
          <w:b/>
          <w:bCs/>
          <w:sz w:val="36"/>
          <w:szCs w:val="36"/>
        </w:rPr>
        <w:t>绿色工厂、</w:t>
      </w:r>
      <w:r>
        <w:rPr>
          <w:rFonts w:hint="eastAsia" w:eastAsia="方正仿宋简体"/>
          <w:b/>
          <w:bCs/>
          <w:sz w:val="36"/>
          <w:szCs w:val="36"/>
        </w:rPr>
        <w:t>绿色供应链管理</w:t>
      </w:r>
      <w:r>
        <w:rPr>
          <w:rFonts w:hint="eastAsia" w:eastAsia="方正仿宋简体"/>
          <w:b/>
          <w:bCs/>
          <w:sz w:val="36"/>
          <w:szCs w:val="36"/>
          <w:lang w:eastAsia="zh-CN"/>
        </w:rPr>
        <w:t>、</w:t>
      </w:r>
      <w:r>
        <w:rPr>
          <w:rFonts w:hint="eastAsia" w:eastAsia="方正仿宋简体"/>
          <w:b/>
          <w:bCs/>
          <w:sz w:val="36"/>
          <w:szCs w:val="36"/>
          <w:lang w:val="en-US" w:eastAsia="zh-CN"/>
        </w:rPr>
        <w:t>省级瞪羚</w:t>
      </w:r>
      <w:r>
        <w:rPr>
          <w:rFonts w:eastAsia="方正仿宋简体"/>
          <w:b/>
          <w:bCs/>
          <w:sz w:val="36"/>
          <w:szCs w:val="36"/>
        </w:rPr>
        <w:t>等</w:t>
      </w:r>
      <w:r>
        <w:rPr>
          <w:rFonts w:hint="eastAsia" w:eastAsia="方正仿宋简体"/>
          <w:b/>
          <w:bCs/>
          <w:sz w:val="36"/>
          <w:szCs w:val="36"/>
        </w:rPr>
        <w:t>各类认定的企业</w:t>
      </w:r>
      <w:r>
        <w:rPr>
          <w:rFonts w:eastAsia="方正仿宋简体"/>
          <w:b/>
          <w:bCs/>
          <w:sz w:val="36"/>
          <w:szCs w:val="36"/>
        </w:rPr>
        <w:t>。</w:t>
      </w:r>
    </w:p>
    <w:p>
      <w:pPr>
        <w:pStyle w:val="2"/>
        <w:keepNext w:val="0"/>
        <w:spacing w:before="0" w:after="0" w:line="580" w:lineRule="exact"/>
        <w:ind w:firstLine="722" w:firstLineChars="200"/>
        <w:rPr>
          <w:rFonts w:ascii="Times New Roman" w:hAnsi="Times New Roman" w:eastAsia="方正楷体简体"/>
          <w:b/>
          <w:bCs/>
          <w:sz w:val="36"/>
          <w:szCs w:val="36"/>
        </w:rPr>
      </w:pPr>
      <w:r>
        <w:rPr>
          <w:rFonts w:ascii="Times New Roman" w:hAnsi="Times New Roman" w:eastAsia="方正楷体简体"/>
          <w:b/>
          <w:bCs/>
          <w:sz w:val="36"/>
          <w:szCs w:val="36"/>
        </w:rPr>
        <w:t>（</w:t>
      </w:r>
      <w:r>
        <w:rPr>
          <w:rFonts w:hint="eastAsia" w:ascii="Times New Roman" w:hAnsi="Times New Roman" w:eastAsia="方正楷体简体"/>
          <w:b/>
          <w:bCs/>
          <w:sz w:val="36"/>
          <w:szCs w:val="36"/>
          <w:lang w:eastAsia="zh-CN"/>
        </w:rPr>
        <w:t>五</w:t>
      </w:r>
      <w:r>
        <w:rPr>
          <w:rFonts w:ascii="Times New Roman" w:hAnsi="Times New Roman" w:eastAsia="方正楷体简体"/>
          <w:b/>
          <w:bCs/>
          <w:sz w:val="36"/>
          <w:szCs w:val="36"/>
        </w:rPr>
        <w:t>）争取上市先进企业</w:t>
      </w:r>
    </w:p>
    <w:p>
      <w:pPr>
        <w:pStyle w:val="2"/>
        <w:keepNext w:val="0"/>
        <w:spacing w:before="0" w:after="0" w:line="580" w:lineRule="exact"/>
        <w:ind w:firstLine="722" w:firstLineChars="200"/>
        <w:rPr>
          <w:rFonts w:ascii="Times New Roman" w:hAnsi="Times New Roman" w:eastAsia="仿宋"/>
          <w:b/>
          <w:bCs/>
          <w:sz w:val="36"/>
          <w:szCs w:val="36"/>
        </w:rPr>
      </w:pPr>
      <w:r>
        <w:rPr>
          <w:rFonts w:ascii="Times New Roman" w:hAnsi="Times New Roman" w:eastAsia="仿宋"/>
          <w:b/>
          <w:bCs/>
          <w:sz w:val="36"/>
          <w:szCs w:val="36"/>
        </w:rPr>
        <w:t>企业上市目标明确、路径清晰，已初步具备上市条件，实际控制人对上市工作高度重视、推进有力，上市工作取得过会待发行、提交首发上市申请、辅导备案等实质性进展。</w:t>
      </w:r>
    </w:p>
    <w:p>
      <w:pPr>
        <w:pStyle w:val="2"/>
        <w:keepNext w:val="0"/>
        <w:spacing w:before="0" w:after="0" w:line="580" w:lineRule="exact"/>
        <w:ind w:firstLine="722" w:firstLineChars="200"/>
        <w:rPr>
          <w:rFonts w:ascii="Times New Roman" w:hAnsi="Times New Roman" w:eastAsia="方正楷体简体"/>
          <w:b/>
          <w:bCs/>
          <w:sz w:val="36"/>
          <w:szCs w:val="36"/>
        </w:rPr>
      </w:pPr>
      <w:r>
        <w:rPr>
          <w:rFonts w:ascii="Times New Roman" w:hAnsi="Times New Roman" w:eastAsia="方正楷体简体"/>
          <w:b/>
          <w:bCs/>
          <w:sz w:val="36"/>
          <w:szCs w:val="36"/>
        </w:rPr>
        <w:t>（</w:t>
      </w:r>
      <w:r>
        <w:rPr>
          <w:rFonts w:hint="eastAsia" w:ascii="Times New Roman" w:hAnsi="Times New Roman" w:eastAsia="方正楷体简体"/>
          <w:b/>
          <w:bCs/>
          <w:sz w:val="36"/>
          <w:szCs w:val="36"/>
          <w:lang w:eastAsia="zh-CN"/>
        </w:rPr>
        <w:t>六</w:t>
      </w:r>
      <w:r>
        <w:rPr>
          <w:rFonts w:ascii="Times New Roman" w:hAnsi="Times New Roman" w:eastAsia="方正楷体简体"/>
          <w:b/>
          <w:bCs/>
          <w:sz w:val="36"/>
          <w:szCs w:val="36"/>
        </w:rPr>
        <w:t>）助企攀登先进院所</w:t>
      </w:r>
    </w:p>
    <w:p>
      <w:pPr>
        <w:spacing w:line="580" w:lineRule="exact"/>
        <w:ind w:firstLine="722" w:firstLineChars="200"/>
        <w:rPr>
          <w:rFonts w:eastAsia="方正仿宋简体"/>
          <w:b/>
          <w:bCs/>
          <w:sz w:val="36"/>
          <w:szCs w:val="36"/>
        </w:rPr>
      </w:pPr>
      <w:r>
        <w:rPr>
          <w:rFonts w:eastAsia="方正仿宋简体"/>
          <w:b/>
          <w:bCs/>
          <w:sz w:val="36"/>
          <w:szCs w:val="36"/>
        </w:rPr>
        <w:t>主要面向大院大所与我市攀登企业合作建立的</w:t>
      </w:r>
      <w:r>
        <w:rPr>
          <w:rFonts w:hint="eastAsia" w:eastAsia="方正仿宋简体"/>
          <w:b/>
          <w:bCs/>
          <w:sz w:val="36"/>
          <w:szCs w:val="36"/>
        </w:rPr>
        <w:t>研发</w:t>
      </w:r>
      <w:r>
        <w:rPr>
          <w:rFonts w:eastAsia="方正仿宋简体"/>
          <w:b/>
          <w:bCs/>
          <w:sz w:val="36"/>
          <w:szCs w:val="36"/>
        </w:rPr>
        <w:t>机构，以及对我市产业发展做出突出贡献的新型研发机构</w:t>
      </w:r>
      <w:r>
        <w:rPr>
          <w:rFonts w:hint="eastAsia" w:eastAsia="方正仿宋简体"/>
          <w:b/>
          <w:bCs/>
          <w:sz w:val="36"/>
          <w:szCs w:val="36"/>
        </w:rPr>
        <w:t>，</w:t>
      </w:r>
      <w:r>
        <w:rPr>
          <w:rFonts w:eastAsia="方正仿宋简体"/>
          <w:b/>
          <w:bCs/>
          <w:sz w:val="36"/>
          <w:szCs w:val="36"/>
        </w:rPr>
        <w:t>需满足以下条件：</w:t>
      </w:r>
    </w:p>
    <w:p>
      <w:pPr>
        <w:spacing w:line="580" w:lineRule="exact"/>
        <w:ind w:firstLine="722" w:firstLineChars="200"/>
        <w:rPr>
          <w:rFonts w:eastAsia="方正仿宋简体"/>
          <w:b/>
          <w:bCs/>
          <w:sz w:val="36"/>
          <w:szCs w:val="36"/>
        </w:rPr>
      </w:pPr>
      <w:r>
        <w:rPr>
          <w:rFonts w:eastAsia="方正仿宋简体"/>
          <w:b/>
          <w:bCs/>
          <w:sz w:val="36"/>
          <w:szCs w:val="36"/>
        </w:rPr>
        <w:t>①</w:t>
      </w:r>
      <w:r>
        <w:rPr>
          <w:rFonts w:hint="eastAsia" w:eastAsia="方正仿宋简体"/>
          <w:b/>
          <w:bCs/>
          <w:sz w:val="36"/>
          <w:szCs w:val="36"/>
        </w:rPr>
        <w:t>年度</w:t>
      </w:r>
      <w:r>
        <w:rPr>
          <w:rFonts w:eastAsia="方正仿宋简体"/>
          <w:b/>
          <w:bCs/>
          <w:sz w:val="36"/>
          <w:szCs w:val="36"/>
        </w:rPr>
        <w:t>研发投入达到</w:t>
      </w:r>
      <w:r>
        <w:rPr>
          <w:rFonts w:hint="eastAsia" w:eastAsia="方正仿宋简体"/>
          <w:b/>
          <w:bCs/>
          <w:sz w:val="36"/>
          <w:szCs w:val="36"/>
        </w:rPr>
        <w:t>5</w:t>
      </w:r>
      <w:r>
        <w:rPr>
          <w:rFonts w:eastAsia="方正仿宋简体"/>
          <w:b/>
          <w:bCs/>
          <w:sz w:val="36"/>
          <w:szCs w:val="36"/>
        </w:rPr>
        <w:t>000万元</w:t>
      </w:r>
      <w:r>
        <w:rPr>
          <w:rFonts w:hint="eastAsia" w:eastAsia="方正仿宋简体"/>
          <w:b/>
          <w:bCs/>
          <w:sz w:val="36"/>
          <w:szCs w:val="36"/>
        </w:rPr>
        <w:t>及</w:t>
      </w:r>
      <w:r>
        <w:rPr>
          <w:rFonts w:eastAsia="方正仿宋简体"/>
          <w:b/>
          <w:bCs/>
          <w:sz w:val="36"/>
          <w:szCs w:val="36"/>
        </w:rPr>
        <w:t>以上</w:t>
      </w:r>
      <w:r>
        <w:rPr>
          <w:rFonts w:hint="eastAsia" w:eastAsia="方正仿宋简体"/>
          <w:b/>
          <w:bCs/>
          <w:sz w:val="36"/>
          <w:szCs w:val="36"/>
        </w:rPr>
        <w:t>，研发投入增长15%及以上。</w:t>
      </w:r>
    </w:p>
    <w:p>
      <w:pPr>
        <w:spacing w:line="580" w:lineRule="exact"/>
        <w:ind w:firstLine="722" w:firstLineChars="200"/>
        <w:rPr>
          <w:rFonts w:eastAsia="方正仿宋简体"/>
          <w:b/>
          <w:bCs/>
          <w:sz w:val="36"/>
          <w:szCs w:val="36"/>
        </w:rPr>
      </w:pPr>
      <w:r>
        <w:rPr>
          <w:rFonts w:eastAsia="方正仿宋简体"/>
          <w:b/>
          <w:bCs/>
          <w:sz w:val="36"/>
          <w:szCs w:val="36"/>
        </w:rPr>
        <w:t>②</w:t>
      </w:r>
      <w:r>
        <w:rPr>
          <w:rFonts w:hint="eastAsia" w:eastAsia="方正仿宋简体"/>
          <w:b/>
          <w:bCs/>
          <w:sz w:val="36"/>
          <w:szCs w:val="36"/>
        </w:rPr>
        <w:t>年度内</w:t>
      </w:r>
      <w:r>
        <w:rPr>
          <w:rFonts w:eastAsia="方正仿宋简体"/>
          <w:b/>
          <w:bCs/>
          <w:sz w:val="36"/>
          <w:szCs w:val="36"/>
        </w:rPr>
        <w:t>与攀登企业联合承担省级重大科技创新工程项目</w:t>
      </w:r>
      <w:r>
        <w:rPr>
          <w:rFonts w:hint="eastAsia" w:eastAsia="方正仿宋简体"/>
          <w:b/>
          <w:bCs/>
          <w:sz w:val="36"/>
          <w:szCs w:val="36"/>
        </w:rPr>
        <w:t>1</w:t>
      </w:r>
      <w:r>
        <w:rPr>
          <w:rFonts w:eastAsia="方正仿宋简体"/>
          <w:b/>
          <w:bCs/>
          <w:sz w:val="36"/>
          <w:szCs w:val="36"/>
        </w:rPr>
        <w:t>项</w:t>
      </w:r>
      <w:r>
        <w:rPr>
          <w:rFonts w:hint="eastAsia" w:eastAsia="方正仿宋简体"/>
          <w:b/>
          <w:bCs/>
          <w:sz w:val="36"/>
          <w:szCs w:val="36"/>
        </w:rPr>
        <w:t>及</w:t>
      </w:r>
      <w:r>
        <w:rPr>
          <w:rFonts w:eastAsia="方正仿宋简体"/>
          <w:b/>
          <w:bCs/>
          <w:sz w:val="36"/>
          <w:szCs w:val="36"/>
        </w:rPr>
        <w:t>以上</w:t>
      </w:r>
      <w:r>
        <w:rPr>
          <w:rFonts w:hint="eastAsia" w:eastAsia="方正仿宋简体"/>
          <w:b/>
          <w:bCs/>
          <w:sz w:val="36"/>
          <w:szCs w:val="36"/>
        </w:rPr>
        <w:t>，或在我市落地投资5000万元及以上的产业化项目2项及以上。</w:t>
      </w:r>
    </w:p>
    <w:p>
      <w:pPr>
        <w:spacing w:line="580" w:lineRule="exact"/>
        <w:ind w:firstLine="722" w:firstLineChars="200"/>
        <w:rPr>
          <w:rFonts w:eastAsia="方正仿宋简体"/>
          <w:b/>
          <w:bCs/>
          <w:sz w:val="36"/>
          <w:szCs w:val="36"/>
        </w:rPr>
      </w:pPr>
      <w:r>
        <w:rPr>
          <w:rFonts w:eastAsia="方正仿宋简体"/>
          <w:b/>
          <w:bCs/>
          <w:sz w:val="36"/>
          <w:szCs w:val="36"/>
        </w:rPr>
        <w:t>其中，新型研发机构重点看是否符合第</w:t>
      </w:r>
      <w:r>
        <w:rPr>
          <w:rFonts w:hint="eastAsia" w:eastAsia="方正仿宋简体"/>
          <w:b/>
          <w:bCs/>
          <w:sz w:val="36"/>
          <w:szCs w:val="36"/>
        </w:rPr>
        <w:t>②</w:t>
      </w:r>
      <w:r>
        <w:rPr>
          <w:rFonts w:eastAsia="方正仿宋简体"/>
          <w:b/>
          <w:bCs/>
          <w:sz w:val="36"/>
          <w:szCs w:val="36"/>
        </w:rPr>
        <w:t>条。</w:t>
      </w:r>
    </w:p>
    <w:p>
      <w:pPr>
        <w:pStyle w:val="2"/>
        <w:keepNext w:val="0"/>
        <w:spacing w:before="0" w:after="0" w:line="580" w:lineRule="exact"/>
        <w:ind w:firstLine="722" w:firstLineChars="200"/>
        <w:rPr>
          <w:rFonts w:ascii="Times New Roman" w:hAnsi="Times New Roman" w:eastAsia="方正楷体简体"/>
          <w:b/>
          <w:bCs/>
          <w:sz w:val="36"/>
          <w:szCs w:val="36"/>
        </w:rPr>
      </w:pPr>
      <w:r>
        <w:rPr>
          <w:rFonts w:ascii="Times New Roman" w:hAnsi="Times New Roman" w:eastAsia="方正楷体简体"/>
          <w:b/>
          <w:bCs/>
          <w:sz w:val="36"/>
          <w:szCs w:val="36"/>
        </w:rPr>
        <w:t>（</w:t>
      </w:r>
      <w:r>
        <w:rPr>
          <w:rFonts w:hint="eastAsia" w:ascii="Times New Roman" w:hAnsi="Times New Roman" w:eastAsia="方正楷体简体"/>
          <w:b/>
          <w:bCs/>
          <w:sz w:val="36"/>
          <w:szCs w:val="36"/>
          <w:lang w:eastAsia="zh-CN"/>
        </w:rPr>
        <w:t>七</w:t>
      </w:r>
      <w:r>
        <w:rPr>
          <w:rFonts w:ascii="Times New Roman" w:hAnsi="Times New Roman" w:eastAsia="方正楷体简体"/>
          <w:b/>
          <w:bCs/>
          <w:sz w:val="36"/>
          <w:szCs w:val="36"/>
        </w:rPr>
        <w:t>）先进制造业园区、镇街</w:t>
      </w:r>
    </w:p>
    <w:p>
      <w:pPr>
        <w:spacing w:line="580" w:lineRule="exact"/>
        <w:ind w:firstLine="722" w:firstLineChars="200"/>
        <w:rPr>
          <w:rFonts w:eastAsia="方正仿宋简体"/>
          <w:b/>
          <w:bCs/>
          <w:sz w:val="36"/>
          <w:szCs w:val="36"/>
        </w:rPr>
      </w:pPr>
      <w:r>
        <w:rPr>
          <w:rFonts w:eastAsia="方正仿宋简体"/>
          <w:b/>
          <w:bCs/>
          <w:sz w:val="36"/>
          <w:szCs w:val="36"/>
        </w:rPr>
        <w:t>主要依据园区规上制造业产值总量及增幅、制造业技改投资总量及增幅、新增规上制造业企业数量、纳统制造业技改项目数量、亩均税收、产业集聚度等指标进行综合评</w:t>
      </w:r>
      <w:r>
        <w:rPr>
          <w:rFonts w:hint="eastAsia" w:eastAsia="方正仿宋简体"/>
          <w:b/>
          <w:bCs/>
          <w:sz w:val="36"/>
          <w:szCs w:val="36"/>
        </w:rPr>
        <w:t>定</w:t>
      </w:r>
      <w:r>
        <w:rPr>
          <w:rFonts w:eastAsia="方正仿宋简体"/>
          <w:b/>
          <w:bCs/>
          <w:sz w:val="36"/>
          <w:szCs w:val="36"/>
        </w:rPr>
        <w:t>。</w:t>
      </w:r>
    </w:p>
    <w:p>
      <w:pPr>
        <w:spacing w:line="580" w:lineRule="exact"/>
        <w:jc w:val="center"/>
        <w:rPr>
          <w:rFonts w:eastAsia="方正黑体简体"/>
          <w:b/>
          <w:bCs/>
          <w:sz w:val="36"/>
          <w:szCs w:val="36"/>
        </w:rPr>
      </w:pPr>
    </w:p>
    <w:p>
      <w:pPr>
        <w:spacing w:line="580" w:lineRule="exact"/>
        <w:jc w:val="center"/>
        <w:rPr>
          <w:rFonts w:eastAsia="方正黑体简体"/>
          <w:b/>
          <w:bCs/>
          <w:sz w:val="36"/>
          <w:szCs w:val="36"/>
        </w:rPr>
      </w:pPr>
      <w:r>
        <w:rPr>
          <w:rFonts w:eastAsia="方正黑体简体"/>
          <w:b/>
          <w:bCs/>
          <w:sz w:val="36"/>
          <w:szCs w:val="36"/>
        </w:rPr>
        <w:t>第三章  评选程序</w:t>
      </w:r>
    </w:p>
    <w:p>
      <w:pPr>
        <w:spacing w:line="580" w:lineRule="exact"/>
        <w:ind w:firstLine="722" w:firstLineChars="200"/>
        <w:rPr>
          <w:rFonts w:eastAsia="方正仿宋简体"/>
          <w:b/>
          <w:bCs/>
          <w:sz w:val="36"/>
          <w:szCs w:val="36"/>
        </w:rPr>
      </w:pPr>
      <w:r>
        <w:rPr>
          <w:rFonts w:eastAsia="方正黑体简体"/>
          <w:b/>
          <w:bCs/>
          <w:sz w:val="36"/>
          <w:szCs w:val="36"/>
        </w:rPr>
        <w:t>第八条</w:t>
      </w:r>
      <w:r>
        <w:rPr>
          <w:rFonts w:eastAsia="仿宋_GB2312"/>
          <w:b/>
          <w:bCs/>
          <w:sz w:val="36"/>
          <w:szCs w:val="36"/>
        </w:rPr>
        <w:t xml:space="preserve"> </w:t>
      </w:r>
      <w:r>
        <w:rPr>
          <w:rFonts w:eastAsia="方正仿宋简体"/>
          <w:b/>
          <w:bCs/>
          <w:sz w:val="36"/>
          <w:szCs w:val="36"/>
        </w:rPr>
        <w:t xml:space="preserve"> 组织申报。</w:t>
      </w:r>
      <w:r>
        <w:rPr>
          <w:rFonts w:hint="eastAsia" w:eastAsia="方正仿宋简体"/>
          <w:b/>
          <w:bCs/>
          <w:sz w:val="36"/>
          <w:szCs w:val="36"/>
        </w:rPr>
        <w:t>各县市区负责推荐功勋企业家、杰出企业家、优秀企业家、明星企业家表彰建议人选。</w:t>
      </w:r>
      <w:r>
        <w:rPr>
          <w:rFonts w:eastAsia="方正仿宋简体"/>
          <w:b/>
          <w:bCs/>
          <w:sz w:val="36"/>
          <w:szCs w:val="36"/>
        </w:rPr>
        <w:t>市直有关部门负责各自领域产业创新发展先进集体和先进个人</w:t>
      </w:r>
      <w:r>
        <w:rPr>
          <w:rFonts w:hint="eastAsia" w:eastAsia="方正仿宋简体"/>
          <w:b/>
          <w:bCs/>
          <w:sz w:val="36"/>
          <w:szCs w:val="36"/>
        </w:rPr>
        <w:t>推荐</w:t>
      </w:r>
      <w:r>
        <w:rPr>
          <w:rFonts w:eastAsia="方正仿宋简体"/>
          <w:b/>
          <w:bCs/>
          <w:sz w:val="36"/>
          <w:szCs w:val="36"/>
        </w:rPr>
        <w:t>工作，</w:t>
      </w:r>
      <w:r>
        <w:rPr>
          <w:rFonts w:hint="eastAsia" w:eastAsia="方正仿宋简体"/>
          <w:b/>
          <w:bCs/>
          <w:sz w:val="36"/>
          <w:szCs w:val="36"/>
        </w:rPr>
        <w:t>所推荐对象应征求其所在县市区的意见。各县市区、市直有关部门</w:t>
      </w:r>
      <w:r>
        <w:rPr>
          <w:rFonts w:eastAsia="方正仿宋简体"/>
          <w:b/>
          <w:bCs/>
          <w:sz w:val="36"/>
          <w:szCs w:val="36"/>
        </w:rPr>
        <w:t>将</w:t>
      </w:r>
      <w:r>
        <w:rPr>
          <w:rFonts w:hint="eastAsia" w:eastAsia="方正仿宋简体"/>
          <w:b/>
          <w:bCs/>
          <w:sz w:val="36"/>
          <w:szCs w:val="36"/>
        </w:rPr>
        <w:t>确定</w:t>
      </w:r>
      <w:r>
        <w:rPr>
          <w:rFonts w:eastAsia="方正仿宋简体"/>
          <w:b/>
          <w:bCs/>
          <w:sz w:val="36"/>
          <w:szCs w:val="36"/>
        </w:rPr>
        <w:t>推荐名单报市评选表彰工作专班。</w:t>
      </w:r>
    </w:p>
    <w:p>
      <w:pPr>
        <w:spacing w:line="580" w:lineRule="exact"/>
        <w:ind w:firstLine="722" w:firstLineChars="200"/>
        <w:rPr>
          <w:rFonts w:eastAsia="方正仿宋简体"/>
          <w:b/>
          <w:bCs/>
          <w:sz w:val="36"/>
          <w:szCs w:val="36"/>
        </w:rPr>
      </w:pPr>
      <w:r>
        <w:rPr>
          <w:rFonts w:eastAsia="方正黑体简体"/>
          <w:b/>
          <w:bCs/>
          <w:sz w:val="36"/>
          <w:szCs w:val="36"/>
        </w:rPr>
        <w:t>第九条</w:t>
      </w:r>
      <w:r>
        <w:rPr>
          <w:rFonts w:eastAsia="方正仿宋简体"/>
          <w:b/>
          <w:bCs/>
          <w:sz w:val="36"/>
          <w:szCs w:val="36"/>
        </w:rPr>
        <w:t xml:space="preserve">  评审遴选。市产业创新发展先进集体和先进个人评选表彰工作专班组织</w:t>
      </w:r>
      <w:r>
        <w:rPr>
          <w:rFonts w:hint="eastAsia" w:eastAsia="方正仿宋简体"/>
          <w:b/>
          <w:bCs/>
          <w:sz w:val="36"/>
          <w:szCs w:val="36"/>
        </w:rPr>
        <w:t>进行</w:t>
      </w:r>
      <w:r>
        <w:rPr>
          <w:rFonts w:eastAsia="方正仿宋简体"/>
          <w:b/>
          <w:bCs/>
          <w:sz w:val="36"/>
          <w:szCs w:val="36"/>
        </w:rPr>
        <w:t>评审，</w:t>
      </w:r>
      <w:r>
        <w:rPr>
          <w:rFonts w:hint="eastAsia" w:eastAsia="方正仿宋简体"/>
          <w:b/>
          <w:bCs/>
          <w:sz w:val="36"/>
          <w:szCs w:val="36"/>
        </w:rPr>
        <w:t>按照标准条件和有关数量要求，</w:t>
      </w:r>
      <w:r>
        <w:rPr>
          <w:rFonts w:eastAsia="方正仿宋简体"/>
          <w:b/>
          <w:bCs/>
          <w:sz w:val="36"/>
          <w:szCs w:val="36"/>
        </w:rPr>
        <w:t>研究提出表彰建议人选。</w:t>
      </w:r>
    </w:p>
    <w:p>
      <w:pPr>
        <w:spacing w:line="580" w:lineRule="exact"/>
        <w:ind w:firstLine="722" w:firstLineChars="200"/>
        <w:rPr>
          <w:rFonts w:eastAsia="方正仿宋简体"/>
          <w:b/>
          <w:bCs/>
          <w:sz w:val="36"/>
          <w:szCs w:val="36"/>
        </w:rPr>
      </w:pPr>
      <w:r>
        <w:rPr>
          <w:rFonts w:eastAsia="方正黑体简体"/>
          <w:b/>
          <w:bCs/>
          <w:sz w:val="36"/>
          <w:szCs w:val="36"/>
        </w:rPr>
        <w:t xml:space="preserve">第十条 </w:t>
      </w:r>
      <w:r>
        <w:rPr>
          <w:rFonts w:eastAsia="仿宋_GB2312"/>
          <w:b/>
          <w:bCs/>
          <w:sz w:val="36"/>
          <w:szCs w:val="36"/>
        </w:rPr>
        <w:t xml:space="preserve"> </w:t>
      </w:r>
      <w:r>
        <w:rPr>
          <w:rFonts w:eastAsia="方正仿宋简体"/>
          <w:b/>
          <w:bCs/>
          <w:sz w:val="36"/>
          <w:szCs w:val="36"/>
        </w:rPr>
        <w:t>征求意见。</w:t>
      </w:r>
      <w:r>
        <w:rPr>
          <w:rFonts w:hint="eastAsia" w:eastAsia="方正仿宋简体"/>
          <w:b/>
          <w:bCs/>
          <w:sz w:val="36"/>
          <w:szCs w:val="36"/>
        </w:rPr>
        <w:t>对拟表彰的先进集体和先进个人分别</w:t>
      </w:r>
      <w:r>
        <w:rPr>
          <w:rFonts w:eastAsia="方正仿宋简体"/>
          <w:b/>
          <w:bCs/>
          <w:sz w:val="36"/>
          <w:szCs w:val="36"/>
        </w:rPr>
        <w:t>征求</w:t>
      </w:r>
      <w:r>
        <w:rPr>
          <w:rFonts w:hint="eastAsia" w:eastAsia="方正仿宋简体"/>
          <w:b/>
          <w:bCs/>
          <w:sz w:val="36"/>
          <w:szCs w:val="36"/>
          <w:lang w:eastAsia="zh-CN"/>
        </w:rPr>
        <w:t>市委组织部、</w:t>
      </w:r>
      <w:r>
        <w:rPr>
          <w:rFonts w:eastAsia="方正仿宋简体"/>
          <w:b/>
          <w:bCs/>
          <w:sz w:val="36"/>
          <w:szCs w:val="36"/>
        </w:rPr>
        <w:t>市纪委监委、市委政法委、</w:t>
      </w:r>
      <w:r>
        <w:rPr>
          <w:rFonts w:hint="eastAsia" w:eastAsia="方正仿宋简体"/>
          <w:b/>
          <w:bCs/>
          <w:sz w:val="36"/>
          <w:szCs w:val="36"/>
        </w:rPr>
        <w:t>市发展和改革委、</w:t>
      </w:r>
      <w:r>
        <w:rPr>
          <w:rFonts w:hint="eastAsia" w:eastAsia="方正仿宋简体"/>
          <w:b/>
          <w:bCs/>
          <w:sz w:val="36"/>
          <w:szCs w:val="36"/>
          <w:lang w:eastAsia="zh-CN"/>
        </w:rPr>
        <w:t>市科技局、</w:t>
      </w:r>
      <w:r>
        <w:rPr>
          <w:rFonts w:eastAsia="方正仿宋简体"/>
          <w:b/>
          <w:bCs/>
          <w:sz w:val="36"/>
          <w:szCs w:val="36"/>
        </w:rPr>
        <w:t>市</w:t>
      </w:r>
      <w:r>
        <w:rPr>
          <w:rFonts w:hint="eastAsia" w:eastAsia="方正仿宋简体"/>
          <w:b/>
          <w:bCs/>
          <w:sz w:val="36"/>
          <w:szCs w:val="36"/>
          <w:lang w:eastAsia="zh-CN"/>
        </w:rPr>
        <w:t>财政局、市人力资源和社会保障局、</w:t>
      </w:r>
      <w:r>
        <w:rPr>
          <w:rFonts w:eastAsia="方正仿宋简体"/>
          <w:b/>
          <w:bCs/>
          <w:sz w:val="36"/>
          <w:szCs w:val="36"/>
        </w:rPr>
        <w:t>市生态环境局、市应急</w:t>
      </w:r>
      <w:r>
        <w:rPr>
          <w:rFonts w:hint="eastAsia" w:eastAsia="方正仿宋简体"/>
          <w:b/>
          <w:bCs/>
          <w:sz w:val="36"/>
          <w:szCs w:val="36"/>
        </w:rPr>
        <w:t>管理</w:t>
      </w:r>
      <w:r>
        <w:rPr>
          <w:rFonts w:eastAsia="方正仿宋简体"/>
          <w:b/>
          <w:bCs/>
          <w:sz w:val="36"/>
          <w:szCs w:val="36"/>
        </w:rPr>
        <w:t>局、市税务局等相关部门意见</w:t>
      </w:r>
      <w:r>
        <w:rPr>
          <w:rFonts w:hint="eastAsia" w:eastAsia="方正仿宋简体"/>
          <w:b/>
          <w:bCs/>
          <w:sz w:val="36"/>
          <w:szCs w:val="36"/>
        </w:rPr>
        <w:t>。市评选表彰工作专班依据反馈意见，</w:t>
      </w:r>
      <w:r>
        <w:rPr>
          <w:rFonts w:eastAsia="方正仿宋简体"/>
          <w:b/>
          <w:bCs/>
          <w:sz w:val="36"/>
          <w:szCs w:val="36"/>
        </w:rPr>
        <w:t>对表彰建议</w:t>
      </w:r>
      <w:r>
        <w:rPr>
          <w:rFonts w:hint="eastAsia" w:eastAsia="方正仿宋简体"/>
          <w:b/>
          <w:bCs/>
          <w:sz w:val="36"/>
          <w:szCs w:val="36"/>
        </w:rPr>
        <w:t>对象再次</w:t>
      </w:r>
      <w:r>
        <w:rPr>
          <w:rFonts w:eastAsia="方正仿宋简体"/>
          <w:b/>
          <w:bCs/>
          <w:sz w:val="36"/>
          <w:szCs w:val="36"/>
        </w:rPr>
        <w:t>进行审查</w:t>
      </w:r>
      <w:r>
        <w:rPr>
          <w:rFonts w:hint="eastAsia" w:eastAsia="方正仿宋简体"/>
          <w:b/>
          <w:bCs/>
          <w:sz w:val="36"/>
          <w:szCs w:val="36"/>
        </w:rPr>
        <w:t>审核确认</w:t>
      </w:r>
      <w:r>
        <w:rPr>
          <w:rFonts w:eastAsia="方正仿宋简体"/>
          <w:b/>
          <w:bCs/>
          <w:sz w:val="36"/>
          <w:szCs w:val="36"/>
        </w:rPr>
        <w:t>。</w:t>
      </w:r>
    </w:p>
    <w:p>
      <w:pPr>
        <w:spacing w:line="580" w:lineRule="exact"/>
        <w:ind w:firstLine="722" w:firstLineChars="200"/>
        <w:rPr>
          <w:rFonts w:eastAsia="方正仿宋简体"/>
          <w:b/>
          <w:bCs/>
          <w:sz w:val="36"/>
          <w:szCs w:val="36"/>
        </w:rPr>
      </w:pPr>
      <w:r>
        <w:rPr>
          <w:rFonts w:eastAsia="方正黑体简体"/>
          <w:b/>
          <w:bCs/>
          <w:sz w:val="36"/>
          <w:szCs w:val="36"/>
        </w:rPr>
        <w:t xml:space="preserve">第十一条 </w:t>
      </w:r>
      <w:r>
        <w:rPr>
          <w:rFonts w:eastAsia="仿宋_GB2312"/>
          <w:b/>
          <w:bCs/>
          <w:sz w:val="36"/>
          <w:szCs w:val="36"/>
        </w:rPr>
        <w:t xml:space="preserve"> </w:t>
      </w:r>
      <w:r>
        <w:rPr>
          <w:rFonts w:eastAsia="方正仿宋简体"/>
          <w:b/>
          <w:bCs/>
          <w:sz w:val="36"/>
          <w:szCs w:val="36"/>
        </w:rPr>
        <w:t>组织公示。</w:t>
      </w:r>
      <w:r>
        <w:rPr>
          <w:rFonts w:hint="eastAsia" w:eastAsia="方正仿宋简体"/>
          <w:b/>
          <w:bCs/>
          <w:sz w:val="36"/>
          <w:szCs w:val="36"/>
        </w:rPr>
        <w:t>对</w:t>
      </w:r>
      <w:r>
        <w:rPr>
          <w:rFonts w:eastAsia="方正仿宋简体"/>
          <w:b/>
          <w:bCs/>
          <w:sz w:val="36"/>
          <w:szCs w:val="36"/>
        </w:rPr>
        <w:t>审查</w:t>
      </w:r>
      <w:r>
        <w:rPr>
          <w:rFonts w:hint="eastAsia" w:eastAsia="方正仿宋简体"/>
          <w:b/>
          <w:bCs/>
          <w:sz w:val="36"/>
          <w:szCs w:val="36"/>
        </w:rPr>
        <w:t>审核确认后的拟表彰先进集体和先进个人向社会</w:t>
      </w:r>
      <w:r>
        <w:rPr>
          <w:rFonts w:eastAsia="方正仿宋简体"/>
          <w:b/>
          <w:bCs/>
          <w:sz w:val="36"/>
          <w:szCs w:val="36"/>
        </w:rPr>
        <w:t>进行公示</w:t>
      </w:r>
      <w:r>
        <w:rPr>
          <w:rFonts w:hint="eastAsia" w:eastAsia="方正仿宋简体"/>
          <w:b/>
          <w:bCs/>
          <w:sz w:val="36"/>
          <w:szCs w:val="36"/>
          <w:lang w:eastAsia="zh-CN"/>
        </w:rPr>
        <w:t>，</w:t>
      </w:r>
      <w:r>
        <w:rPr>
          <w:rFonts w:eastAsia="方正仿宋简体"/>
          <w:b/>
          <w:bCs/>
          <w:sz w:val="36"/>
          <w:szCs w:val="36"/>
        </w:rPr>
        <w:t>公示期间发现存在影响表彰问题的，</w:t>
      </w:r>
      <w:r>
        <w:rPr>
          <w:rFonts w:hint="eastAsia" w:eastAsia="方正仿宋简体"/>
          <w:b/>
          <w:bCs/>
          <w:sz w:val="36"/>
          <w:szCs w:val="36"/>
        </w:rPr>
        <w:t>取消受</w:t>
      </w:r>
      <w:r>
        <w:rPr>
          <w:rFonts w:hint="eastAsia" w:eastAsia="方正仿宋简体"/>
          <w:b/>
          <w:bCs/>
          <w:sz w:val="36"/>
          <w:szCs w:val="36"/>
          <w:lang w:val="en-US" w:eastAsia="zh-CN"/>
        </w:rPr>
        <w:t>奖</w:t>
      </w:r>
      <w:r>
        <w:rPr>
          <w:rFonts w:hint="eastAsia" w:eastAsia="方正仿宋简体"/>
          <w:b/>
          <w:bCs/>
          <w:sz w:val="36"/>
          <w:szCs w:val="36"/>
        </w:rPr>
        <w:t>资格</w:t>
      </w:r>
      <w:r>
        <w:rPr>
          <w:rFonts w:eastAsia="方正仿宋简体"/>
          <w:b/>
          <w:bCs/>
          <w:sz w:val="36"/>
          <w:szCs w:val="36"/>
        </w:rPr>
        <w:t>。</w:t>
      </w:r>
    </w:p>
    <w:p>
      <w:pPr>
        <w:spacing w:line="580" w:lineRule="exact"/>
        <w:ind w:firstLine="722" w:firstLineChars="200"/>
        <w:rPr>
          <w:rFonts w:eastAsia="方正仿宋简体"/>
          <w:b/>
          <w:bCs/>
          <w:sz w:val="36"/>
          <w:szCs w:val="36"/>
        </w:rPr>
      </w:pPr>
      <w:r>
        <w:rPr>
          <w:rFonts w:eastAsia="方正黑体简体"/>
          <w:b/>
          <w:bCs/>
          <w:sz w:val="36"/>
          <w:szCs w:val="36"/>
        </w:rPr>
        <w:t xml:space="preserve">第十二条 </w:t>
      </w:r>
      <w:r>
        <w:rPr>
          <w:rFonts w:eastAsia="仿宋_GB2312"/>
          <w:b/>
          <w:bCs/>
          <w:sz w:val="36"/>
          <w:szCs w:val="36"/>
        </w:rPr>
        <w:t xml:space="preserve"> </w:t>
      </w:r>
      <w:r>
        <w:rPr>
          <w:rFonts w:eastAsia="方正仿宋简体"/>
          <w:b/>
          <w:bCs/>
          <w:sz w:val="36"/>
          <w:szCs w:val="36"/>
        </w:rPr>
        <w:t>研究审定。报市委、市政府研究同意后，以市委、市政府名义进行表彰。</w:t>
      </w:r>
    </w:p>
    <w:p>
      <w:pPr>
        <w:spacing w:line="580" w:lineRule="exact"/>
        <w:jc w:val="center"/>
        <w:rPr>
          <w:rFonts w:eastAsia="方正黑体简体"/>
          <w:b/>
          <w:bCs/>
          <w:sz w:val="36"/>
          <w:szCs w:val="36"/>
        </w:rPr>
      </w:pPr>
    </w:p>
    <w:p>
      <w:pPr>
        <w:spacing w:line="580" w:lineRule="exact"/>
        <w:jc w:val="center"/>
        <w:rPr>
          <w:rFonts w:eastAsia="方正黑体简体"/>
          <w:b/>
          <w:bCs/>
          <w:sz w:val="36"/>
          <w:szCs w:val="36"/>
        </w:rPr>
      </w:pPr>
      <w:r>
        <w:rPr>
          <w:rFonts w:eastAsia="方正黑体简体"/>
          <w:b/>
          <w:bCs/>
          <w:sz w:val="36"/>
          <w:szCs w:val="36"/>
        </w:rPr>
        <w:t>第四章  奖励</w:t>
      </w:r>
    </w:p>
    <w:p>
      <w:pPr>
        <w:spacing w:line="580" w:lineRule="exact"/>
        <w:ind w:firstLine="722" w:firstLineChars="200"/>
        <w:rPr>
          <w:rFonts w:hint="eastAsia" w:ascii="方正黑体简体" w:hAnsi="方正黑体简体" w:eastAsia="方正黑体简体" w:cs="方正黑体简体"/>
          <w:b/>
          <w:bCs/>
          <w:sz w:val="36"/>
          <w:szCs w:val="36"/>
        </w:rPr>
      </w:pPr>
      <w:r>
        <w:rPr>
          <w:rFonts w:eastAsia="方正黑体简体"/>
          <w:b/>
          <w:bCs/>
          <w:sz w:val="36"/>
          <w:szCs w:val="36"/>
        </w:rPr>
        <w:t xml:space="preserve">第十三条 </w:t>
      </w:r>
      <w:r>
        <w:rPr>
          <w:rFonts w:eastAsia="仿宋_GB2312"/>
          <w:b/>
          <w:bCs/>
          <w:sz w:val="36"/>
          <w:szCs w:val="36"/>
        </w:rPr>
        <w:t xml:space="preserve"> </w:t>
      </w:r>
      <w:r>
        <w:rPr>
          <w:rFonts w:hint="eastAsia" w:ascii="Times New Roman" w:hAnsi="Times New Roman" w:eastAsia="方正仿宋简体" w:cs="Times New Roman"/>
          <w:b/>
          <w:bCs/>
          <w:kern w:val="2"/>
          <w:sz w:val="36"/>
          <w:szCs w:val="36"/>
          <w:lang w:val="en-US" w:eastAsia="zh-CN" w:bidi="ar-SA"/>
        </w:rPr>
        <w:t>对评选的产业创新发展先进集体和先进个人，授予相应称号，并给予一定的物质奖励。</w:t>
      </w:r>
    </w:p>
    <w:p>
      <w:pPr>
        <w:spacing w:line="580" w:lineRule="exact"/>
        <w:ind w:firstLine="722" w:firstLineChars="200"/>
        <w:rPr>
          <w:rFonts w:hint="eastAsia" w:eastAsia="方正仿宋简体"/>
          <w:b/>
          <w:bCs/>
          <w:sz w:val="36"/>
          <w:szCs w:val="36"/>
        </w:rPr>
      </w:pPr>
      <w:r>
        <w:rPr>
          <w:rFonts w:hint="eastAsia" w:eastAsia="方正仿宋简体"/>
          <w:b/>
          <w:bCs/>
          <w:sz w:val="36"/>
          <w:szCs w:val="36"/>
        </w:rPr>
        <w:t>评选为功勋企业家、杰出企业家、优秀企业家、明星企业家的，授予相应称号，分别奖励</w:t>
      </w:r>
      <w:r>
        <w:rPr>
          <w:rFonts w:hint="eastAsia" w:eastAsia="方正仿宋简体"/>
          <w:b/>
          <w:bCs/>
          <w:sz w:val="36"/>
          <w:szCs w:val="36"/>
          <w:lang w:val="en-US" w:eastAsia="zh-CN"/>
        </w:rPr>
        <w:t>X</w:t>
      </w:r>
      <w:r>
        <w:rPr>
          <w:rFonts w:hint="eastAsia" w:eastAsia="方正仿宋简体"/>
          <w:b/>
          <w:bCs/>
          <w:sz w:val="36"/>
          <w:szCs w:val="36"/>
        </w:rPr>
        <w:t>万元、</w:t>
      </w:r>
      <w:r>
        <w:rPr>
          <w:rFonts w:hint="eastAsia" w:eastAsia="方正仿宋简体"/>
          <w:b/>
          <w:bCs/>
          <w:sz w:val="36"/>
          <w:szCs w:val="36"/>
          <w:lang w:val="en-US" w:eastAsia="zh-CN"/>
        </w:rPr>
        <w:t>X</w:t>
      </w:r>
      <w:r>
        <w:rPr>
          <w:rFonts w:hint="eastAsia" w:eastAsia="方正仿宋简体"/>
          <w:b/>
          <w:bCs/>
          <w:sz w:val="36"/>
          <w:szCs w:val="36"/>
        </w:rPr>
        <w:t>万元、</w:t>
      </w:r>
      <w:r>
        <w:rPr>
          <w:rFonts w:hint="eastAsia" w:eastAsia="方正仿宋简体"/>
          <w:b/>
          <w:bCs/>
          <w:sz w:val="36"/>
          <w:szCs w:val="36"/>
          <w:lang w:val="en-US" w:eastAsia="zh-CN"/>
        </w:rPr>
        <w:t>X</w:t>
      </w:r>
      <w:r>
        <w:rPr>
          <w:rFonts w:hint="eastAsia" w:eastAsia="方正仿宋简体"/>
          <w:b/>
          <w:bCs/>
          <w:sz w:val="36"/>
          <w:szCs w:val="36"/>
        </w:rPr>
        <w:t>万元、</w:t>
      </w:r>
      <w:r>
        <w:rPr>
          <w:rFonts w:hint="eastAsia" w:eastAsia="方正仿宋简体"/>
          <w:b/>
          <w:bCs/>
          <w:sz w:val="36"/>
          <w:szCs w:val="36"/>
          <w:lang w:val="en-US" w:eastAsia="zh-CN"/>
        </w:rPr>
        <w:t>X</w:t>
      </w:r>
      <w:r>
        <w:rPr>
          <w:rFonts w:hint="eastAsia" w:eastAsia="方正仿宋简体"/>
          <w:b/>
          <w:bCs/>
          <w:sz w:val="36"/>
          <w:szCs w:val="36"/>
        </w:rPr>
        <w:t>万元；评选为助企攀登杰出专家、助企攀登优秀专家、企业攀登科技带头人的，授予相应称号，分别奖励</w:t>
      </w:r>
      <w:r>
        <w:rPr>
          <w:rFonts w:hint="eastAsia" w:eastAsia="方正仿宋简体"/>
          <w:b/>
          <w:bCs/>
          <w:sz w:val="36"/>
          <w:szCs w:val="36"/>
          <w:lang w:val="en-US" w:eastAsia="zh-CN"/>
        </w:rPr>
        <w:t>X</w:t>
      </w:r>
      <w:r>
        <w:rPr>
          <w:rFonts w:hint="eastAsia" w:eastAsia="方正仿宋简体"/>
          <w:b/>
          <w:bCs/>
          <w:sz w:val="36"/>
          <w:szCs w:val="36"/>
        </w:rPr>
        <w:t>万元、</w:t>
      </w:r>
      <w:r>
        <w:rPr>
          <w:rFonts w:hint="eastAsia" w:eastAsia="方正仿宋简体"/>
          <w:b/>
          <w:bCs/>
          <w:sz w:val="36"/>
          <w:szCs w:val="36"/>
          <w:lang w:val="en-US" w:eastAsia="zh-CN"/>
        </w:rPr>
        <w:t>X</w:t>
      </w:r>
      <w:r>
        <w:rPr>
          <w:rFonts w:hint="eastAsia" w:eastAsia="方正仿宋简体"/>
          <w:b/>
          <w:bCs/>
          <w:sz w:val="36"/>
          <w:szCs w:val="36"/>
        </w:rPr>
        <w:t>万元、</w:t>
      </w:r>
      <w:r>
        <w:rPr>
          <w:rFonts w:hint="eastAsia" w:eastAsia="方正仿宋简体"/>
          <w:b/>
          <w:bCs/>
          <w:sz w:val="36"/>
          <w:szCs w:val="36"/>
          <w:lang w:val="en-US" w:eastAsia="zh-CN"/>
        </w:rPr>
        <w:t>X</w:t>
      </w:r>
      <w:r>
        <w:rPr>
          <w:rFonts w:hint="eastAsia" w:eastAsia="方正仿宋简体"/>
          <w:b/>
          <w:bCs/>
          <w:sz w:val="36"/>
          <w:szCs w:val="36"/>
        </w:rPr>
        <w:t>万元；评选为支持济宁高质量发展功勋人物和突出贡献人物</w:t>
      </w:r>
      <w:r>
        <w:rPr>
          <w:rFonts w:hint="eastAsia" w:eastAsia="方正仿宋简体"/>
          <w:b/>
          <w:bCs/>
          <w:sz w:val="36"/>
          <w:szCs w:val="36"/>
          <w:lang w:eastAsia="zh-CN"/>
        </w:rPr>
        <w:t>（单位）</w:t>
      </w:r>
      <w:r>
        <w:rPr>
          <w:rFonts w:hint="eastAsia" w:eastAsia="方正仿宋简体"/>
          <w:b/>
          <w:bCs/>
          <w:sz w:val="36"/>
          <w:szCs w:val="36"/>
        </w:rPr>
        <w:t>的，授予相应称号，分别奖励</w:t>
      </w:r>
      <w:r>
        <w:rPr>
          <w:rFonts w:hint="eastAsia" w:eastAsia="方正仿宋简体"/>
          <w:b/>
          <w:bCs/>
          <w:sz w:val="36"/>
          <w:szCs w:val="36"/>
          <w:lang w:val="en-US" w:eastAsia="zh-CN"/>
        </w:rPr>
        <w:t>X</w:t>
      </w:r>
      <w:r>
        <w:rPr>
          <w:rFonts w:hint="eastAsia" w:eastAsia="方正仿宋简体"/>
          <w:b/>
          <w:bCs/>
          <w:sz w:val="36"/>
          <w:szCs w:val="36"/>
        </w:rPr>
        <w:t>万元、</w:t>
      </w:r>
      <w:r>
        <w:rPr>
          <w:rFonts w:hint="eastAsia" w:eastAsia="方正仿宋简体"/>
          <w:b/>
          <w:bCs/>
          <w:sz w:val="36"/>
          <w:szCs w:val="36"/>
          <w:lang w:val="en-US" w:eastAsia="zh-CN"/>
        </w:rPr>
        <w:t>X</w:t>
      </w:r>
      <w:r>
        <w:rPr>
          <w:rFonts w:hint="eastAsia" w:eastAsia="方正仿宋简体"/>
          <w:b/>
          <w:bCs/>
          <w:sz w:val="36"/>
          <w:szCs w:val="36"/>
        </w:rPr>
        <w:t>万元。</w:t>
      </w:r>
    </w:p>
    <w:p>
      <w:pPr>
        <w:spacing w:line="580" w:lineRule="exact"/>
        <w:ind w:firstLine="722" w:firstLineChars="200"/>
        <w:rPr>
          <w:rFonts w:hint="eastAsia" w:eastAsia="方正仿宋简体"/>
          <w:b/>
          <w:bCs/>
          <w:sz w:val="36"/>
          <w:szCs w:val="36"/>
        </w:rPr>
      </w:pPr>
      <w:r>
        <w:rPr>
          <w:rFonts w:hint="eastAsia" w:eastAsia="方正仿宋简体"/>
          <w:b/>
          <w:bCs/>
          <w:sz w:val="36"/>
          <w:szCs w:val="36"/>
        </w:rPr>
        <w:t>评选为优秀攀登企业、先进攀登企业，授予相应称号，分别奖励</w:t>
      </w:r>
      <w:r>
        <w:rPr>
          <w:rFonts w:hint="eastAsia" w:eastAsia="方正仿宋简体"/>
          <w:b/>
          <w:bCs/>
          <w:sz w:val="36"/>
          <w:szCs w:val="36"/>
          <w:lang w:val="en-US" w:eastAsia="zh-CN"/>
        </w:rPr>
        <w:t>X</w:t>
      </w:r>
      <w:r>
        <w:rPr>
          <w:rFonts w:hint="eastAsia" w:eastAsia="方正仿宋简体"/>
          <w:b/>
          <w:bCs/>
          <w:sz w:val="36"/>
          <w:szCs w:val="36"/>
        </w:rPr>
        <w:t>万元、</w:t>
      </w:r>
      <w:r>
        <w:rPr>
          <w:rFonts w:hint="eastAsia" w:eastAsia="方正仿宋简体"/>
          <w:b/>
          <w:bCs/>
          <w:sz w:val="36"/>
          <w:szCs w:val="36"/>
          <w:lang w:val="en-US" w:eastAsia="zh-CN"/>
        </w:rPr>
        <w:t>X</w:t>
      </w:r>
      <w:r>
        <w:rPr>
          <w:rFonts w:hint="eastAsia" w:eastAsia="方正仿宋简体"/>
          <w:b/>
          <w:bCs/>
          <w:sz w:val="36"/>
          <w:szCs w:val="36"/>
        </w:rPr>
        <w:t>万元；评选为高成长性优质企业、争取上市先进企业的，授予相应称号，分别奖励</w:t>
      </w:r>
      <w:r>
        <w:rPr>
          <w:rFonts w:hint="eastAsia" w:eastAsia="方正仿宋简体"/>
          <w:b/>
          <w:bCs/>
          <w:sz w:val="36"/>
          <w:szCs w:val="36"/>
          <w:lang w:val="en-US" w:eastAsia="zh-CN"/>
        </w:rPr>
        <w:t>X</w:t>
      </w:r>
      <w:r>
        <w:rPr>
          <w:rFonts w:hint="eastAsia" w:eastAsia="方正仿宋简体"/>
          <w:b/>
          <w:bCs/>
          <w:sz w:val="36"/>
          <w:szCs w:val="36"/>
        </w:rPr>
        <w:t>万元、</w:t>
      </w:r>
      <w:r>
        <w:rPr>
          <w:rFonts w:hint="eastAsia" w:eastAsia="方正仿宋简体"/>
          <w:b/>
          <w:bCs/>
          <w:sz w:val="36"/>
          <w:szCs w:val="36"/>
          <w:lang w:val="en-US" w:eastAsia="zh-CN"/>
        </w:rPr>
        <w:t>X</w:t>
      </w:r>
      <w:r>
        <w:rPr>
          <w:rFonts w:hint="eastAsia" w:eastAsia="方正仿宋简体"/>
          <w:b/>
          <w:bCs/>
          <w:sz w:val="36"/>
          <w:szCs w:val="36"/>
        </w:rPr>
        <w:t>万元；评选为技术改造先进企业的，授予相应称号，奖励</w:t>
      </w:r>
      <w:r>
        <w:rPr>
          <w:rFonts w:hint="eastAsia" w:eastAsia="方正仿宋简体"/>
          <w:b/>
          <w:bCs/>
          <w:sz w:val="36"/>
          <w:szCs w:val="36"/>
          <w:lang w:val="en-US" w:eastAsia="zh-CN"/>
        </w:rPr>
        <w:t>X</w:t>
      </w:r>
      <w:r>
        <w:rPr>
          <w:rFonts w:hint="eastAsia" w:eastAsia="方正仿宋简体"/>
          <w:b/>
          <w:bCs/>
          <w:sz w:val="36"/>
          <w:szCs w:val="36"/>
        </w:rPr>
        <w:t>万元；评选为助企攀登先进院所的，授予相应称号，奖励</w:t>
      </w:r>
      <w:r>
        <w:rPr>
          <w:rFonts w:hint="eastAsia" w:eastAsia="方正仿宋简体"/>
          <w:b/>
          <w:bCs/>
          <w:sz w:val="36"/>
          <w:szCs w:val="36"/>
          <w:lang w:val="en-US" w:eastAsia="zh-CN"/>
        </w:rPr>
        <w:t>X</w:t>
      </w:r>
      <w:r>
        <w:rPr>
          <w:rFonts w:hint="eastAsia" w:eastAsia="方正仿宋简体"/>
          <w:b/>
          <w:bCs/>
          <w:sz w:val="36"/>
          <w:szCs w:val="36"/>
        </w:rPr>
        <w:t>万元。</w:t>
      </w:r>
    </w:p>
    <w:p>
      <w:pPr>
        <w:spacing w:line="580" w:lineRule="exact"/>
        <w:ind w:firstLine="722" w:firstLineChars="200"/>
        <w:rPr>
          <w:rFonts w:eastAsia="方正仿宋简体"/>
          <w:b/>
          <w:bCs/>
          <w:sz w:val="36"/>
          <w:szCs w:val="36"/>
        </w:rPr>
      </w:pPr>
      <w:r>
        <w:rPr>
          <w:rFonts w:hint="eastAsia" w:eastAsia="方正仿宋简体"/>
          <w:b/>
          <w:bCs/>
          <w:sz w:val="36"/>
          <w:szCs w:val="36"/>
        </w:rPr>
        <w:t>评选为先进制造业园区、镇街，授予相应称号，分别奖励</w:t>
      </w:r>
      <w:r>
        <w:rPr>
          <w:rFonts w:hint="eastAsia" w:eastAsia="方正仿宋简体"/>
          <w:b/>
          <w:bCs/>
          <w:sz w:val="36"/>
          <w:szCs w:val="36"/>
          <w:lang w:val="en-US" w:eastAsia="zh-CN"/>
        </w:rPr>
        <w:t>X</w:t>
      </w:r>
      <w:r>
        <w:rPr>
          <w:rFonts w:hint="eastAsia" w:eastAsia="方正仿宋简体"/>
          <w:b/>
          <w:bCs/>
          <w:sz w:val="36"/>
          <w:szCs w:val="36"/>
        </w:rPr>
        <w:t>万元。</w:t>
      </w:r>
    </w:p>
    <w:p>
      <w:pPr>
        <w:spacing w:line="580" w:lineRule="exact"/>
        <w:ind w:firstLine="722" w:firstLineChars="200"/>
        <w:rPr>
          <w:rFonts w:eastAsia="方正仿宋简体"/>
          <w:b/>
          <w:bCs/>
          <w:sz w:val="36"/>
          <w:szCs w:val="36"/>
        </w:rPr>
      </w:pPr>
      <w:r>
        <w:rPr>
          <w:rFonts w:eastAsia="方正黑体简体"/>
          <w:b/>
          <w:bCs/>
          <w:sz w:val="36"/>
          <w:szCs w:val="36"/>
        </w:rPr>
        <w:t>第十四条</w:t>
      </w:r>
      <w:r>
        <w:rPr>
          <w:rFonts w:eastAsia="方正仿宋简体"/>
          <w:b/>
          <w:bCs/>
          <w:sz w:val="36"/>
          <w:szCs w:val="36"/>
        </w:rPr>
        <w:t xml:space="preserve">  济宁市产业创新发展先进个人，符合条件的</w:t>
      </w:r>
      <w:r>
        <w:rPr>
          <w:rFonts w:hint="eastAsia" w:eastAsia="方正仿宋简体"/>
          <w:b/>
          <w:bCs/>
          <w:sz w:val="36"/>
          <w:szCs w:val="36"/>
        </w:rPr>
        <w:t>可</w:t>
      </w:r>
      <w:r>
        <w:rPr>
          <w:rFonts w:eastAsia="方正仿宋简体"/>
          <w:b/>
          <w:bCs/>
          <w:sz w:val="36"/>
          <w:szCs w:val="36"/>
        </w:rPr>
        <w:t>优先推荐为各级党代表、人大代表</w:t>
      </w:r>
      <w:r>
        <w:rPr>
          <w:rFonts w:hint="eastAsia" w:eastAsia="方正仿宋简体"/>
          <w:b/>
          <w:bCs/>
          <w:sz w:val="36"/>
          <w:szCs w:val="36"/>
        </w:rPr>
        <w:t>或</w:t>
      </w:r>
      <w:r>
        <w:rPr>
          <w:rFonts w:eastAsia="方正仿宋简体"/>
          <w:b/>
          <w:bCs/>
          <w:sz w:val="36"/>
          <w:szCs w:val="36"/>
        </w:rPr>
        <w:t>政协委员人选，</w:t>
      </w:r>
      <w:r>
        <w:rPr>
          <w:rFonts w:hint="eastAsia" w:eastAsia="方正仿宋简体"/>
          <w:b/>
          <w:bCs/>
          <w:sz w:val="36"/>
          <w:szCs w:val="36"/>
        </w:rPr>
        <w:t>可</w:t>
      </w:r>
      <w:r>
        <w:rPr>
          <w:rFonts w:eastAsia="方正仿宋简体"/>
          <w:b/>
          <w:bCs/>
          <w:sz w:val="36"/>
          <w:szCs w:val="36"/>
        </w:rPr>
        <w:t>根据需要受聘担任市政府经济顾问，</w:t>
      </w:r>
      <w:r>
        <w:rPr>
          <w:rFonts w:hint="eastAsia" w:eastAsia="方正仿宋简体"/>
          <w:b/>
          <w:bCs/>
          <w:sz w:val="36"/>
          <w:szCs w:val="36"/>
        </w:rPr>
        <w:t>享受市人才政策方面的相关待遇</w:t>
      </w:r>
      <w:r>
        <w:rPr>
          <w:rFonts w:eastAsia="方正仿宋简体"/>
          <w:b/>
          <w:bCs/>
          <w:sz w:val="36"/>
          <w:szCs w:val="36"/>
        </w:rPr>
        <w:t>。</w:t>
      </w:r>
    </w:p>
    <w:p>
      <w:pPr>
        <w:spacing w:line="580" w:lineRule="exact"/>
        <w:ind w:firstLine="722" w:firstLineChars="200"/>
        <w:rPr>
          <w:rFonts w:eastAsia="仿宋_GB2312"/>
          <w:b/>
          <w:bCs/>
          <w:sz w:val="36"/>
          <w:szCs w:val="36"/>
        </w:rPr>
      </w:pPr>
      <w:r>
        <w:rPr>
          <w:rFonts w:eastAsia="方正黑体简体"/>
          <w:b/>
          <w:bCs/>
          <w:sz w:val="36"/>
          <w:szCs w:val="36"/>
        </w:rPr>
        <w:t>第十五条</w:t>
      </w:r>
      <w:r>
        <w:rPr>
          <w:rFonts w:eastAsia="方正仿宋简体"/>
          <w:b/>
          <w:bCs/>
          <w:sz w:val="36"/>
          <w:szCs w:val="36"/>
        </w:rPr>
        <w:t xml:space="preserve">  在市级媒体开设“产业创新发展先进集体和先进个人”专题栏目，广泛宣传先进集体和先进个人事迹，深入挖掘宣传其爱国敬业、守法经营、诚实守信、创业创新、回报社会的先进事迹，展示优秀企业家精神，讲好企业家故事。</w:t>
      </w:r>
    </w:p>
    <w:p>
      <w:pPr>
        <w:spacing w:line="580" w:lineRule="exact"/>
        <w:ind w:firstLine="640"/>
        <w:rPr>
          <w:rFonts w:eastAsia="仿宋_GB2312"/>
          <w:b/>
          <w:bCs/>
          <w:sz w:val="36"/>
          <w:szCs w:val="36"/>
        </w:rPr>
      </w:pPr>
    </w:p>
    <w:p>
      <w:pPr>
        <w:spacing w:line="580" w:lineRule="exact"/>
        <w:jc w:val="center"/>
        <w:rPr>
          <w:rFonts w:eastAsia="方正黑体简体"/>
          <w:b/>
          <w:bCs/>
          <w:sz w:val="36"/>
          <w:szCs w:val="36"/>
        </w:rPr>
      </w:pPr>
      <w:r>
        <w:rPr>
          <w:rFonts w:eastAsia="方正黑体简体"/>
          <w:b/>
          <w:bCs/>
          <w:sz w:val="36"/>
          <w:szCs w:val="36"/>
        </w:rPr>
        <w:t>第五章  附则</w:t>
      </w:r>
    </w:p>
    <w:p>
      <w:pPr>
        <w:spacing w:line="580" w:lineRule="exact"/>
        <w:ind w:firstLine="722" w:firstLineChars="200"/>
        <w:rPr>
          <w:rFonts w:eastAsia="方正仿宋简体"/>
          <w:b/>
          <w:bCs/>
          <w:sz w:val="36"/>
          <w:szCs w:val="36"/>
        </w:rPr>
      </w:pPr>
      <w:r>
        <w:rPr>
          <w:rFonts w:eastAsia="方正黑体简体"/>
          <w:b/>
          <w:bCs/>
          <w:sz w:val="36"/>
          <w:szCs w:val="36"/>
        </w:rPr>
        <w:t>第十</w:t>
      </w:r>
      <w:r>
        <w:rPr>
          <w:rFonts w:hint="eastAsia" w:eastAsia="方正黑体简体"/>
          <w:b/>
          <w:bCs/>
          <w:sz w:val="36"/>
          <w:szCs w:val="36"/>
        </w:rPr>
        <w:t>六</w:t>
      </w:r>
      <w:r>
        <w:rPr>
          <w:rFonts w:eastAsia="方正黑体简体"/>
          <w:b/>
          <w:bCs/>
          <w:sz w:val="36"/>
          <w:szCs w:val="36"/>
        </w:rPr>
        <w:t xml:space="preserve">条 </w:t>
      </w:r>
      <w:r>
        <w:rPr>
          <w:rFonts w:eastAsia="方正仿宋简体"/>
          <w:b/>
          <w:bCs/>
          <w:sz w:val="36"/>
          <w:szCs w:val="36"/>
        </w:rPr>
        <w:t xml:space="preserve"> 按照本办法评选为产业创新发展先进集体和先进个人，一经发现有违法违纪、弄虚作假行为的，撤销所获奖项，收回证书（奖牌）及奖金，取消因获得荣誉而享有的相应待遇，5年内不得再次申报，并对相关责任人依法依纪予以严肃处理。</w:t>
      </w:r>
    </w:p>
    <w:p>
      <w:pPr>
        <w:spacing w:line="580" w:lineRule="exact"/>
        <w:ind w:firstLine="722" w:firstLineChars="200"/>
        <w:rPr>
          <w:rFonts w:eastAsia="方正仿宋简体"/>
          <w:b/>
          <w:bCs/>
          <w:sz w:val="36"/>
          <w:szCs w:val="36"/>
        </w:rPr>
      </w:pPr>
      <w:r>
        <w:rPr>
          <w:rFonts w:eastAsia="方正黑体简体"/>
          <w:b/>
          <w:bCs/>
          <w:sz w:val="36"/>
          <w:szCs w:val="36"/>
        </w:rPr>
        <w:t>第十</w:t>
      </w:r>
      <w:r>
        <w:rPr>
          <w:rFonts w:hint="eastAsia" w:eastAsia="方正黑体简体"/>
          <w:b/>
          <w:bCs/>
          <w:sz w:val="36"/>
          <w:szCs w:val="36"/>
        </w:rPr>
        <w:t>七</w:t>
      </w:r>
      <w:r>
        <w:rPr>
          <w:rFonts w:eastAsia="方正黑体简体"/>
          <w:b/>
          <w:bCs/>
          <w:sz w:val="36"/>
          <w:szCs w:val="36"/>
        </w:rPr>
        <w:t>条</w:t>
      </w:r>
      <w:r>
        <w:rPr>
          <w:rFonts w:eastAsia="仿宋_GB2312"/>
          <w:b/>
          <w:bCs/>
          <w:sz w:val="36"/>
          <w:szCs w:val="36"/>
        </w:rPr>
        <w:t xml:space="preserve">  </w:t>
      </w:r>
      <w:r>
        <w:rPr>
          <w:rFonts w:eastAsia="方正仿宋简体"/>
          <w:b/>
          <w:bCs/>
          <w:sz w:val="36"/>
          <w:szCs w:val="36"/>
        </w:rPr>
        <w:t>推荐单位参与骗取产业创新发展先进集体和先进个人奖励的，评审工作人员在评审活动中弄虚作假、徇私舞弊的，依据有关规定，</w:t>
      </w:r>
      <w:r>
        <w:rPr>
          <w:rFonts w:hint="eastAsia" w:eastAsia="方正仿宋简体"/>
          <w:b/>
          <w:bCs/>
          <w:sz w:val="36"/>
          <w:szCs w:val="36"/>
        </w:rPr>
        <w:t>追究相关责任单位和责任人的责任。</w:t>
      </w:r>
    </w:p>
    <w:p>
      <w:pPr>
        <w:pStyle w:val="2"/>
        <w:spacing w:before="0" w:after="0" w:line="580" w:lineRule="exact"/>
        <w:ind w:firstLine="722" w:firstLineChars="200"/>
        <w:rPr>
          <w:rFonts w:ascii="Times New Roman" w:hAnsi="Times New Roman" w:eastAsia="仿宋_GB2312"/>
          <w:b/>
          <w:bCs/>
          <w:sz w:val="36"/>
          <w:szCs w:val="36"/>
        </w:rPr>
      </w:pPr>
      <w:r>
        <w:rPr>
          <w:rFonts w:ascii="Times New Roman" w:hAnsi="Times New Roman" w:eastAsia="方正黑体简体"/>
          <w:b/>
          <w:bCs/>
          <w:sz w:val="36"/>
          <w:szCs w:val="36"/>
        </w:rPr>
        <w:t>第十</w:t>
      </w:r>
      <w:r>
        <w:rPr>
          <w:rFonts w:hint="eastAsia" w:eastAsia="方正黑体简体"/>
          <w:b/>
          <w:bCs/>
          <w:sz w:val="36"/>
          <w:szCs w:val="36"/>
        </w:rPr>
        <w:t>八</w:t>
      </w:r>
      <w:r>
        <w:rPr>
          <w:rFonts w:ascii="Times New Roman" w:hAnsi="Times New Roman" w:eastAsia="方正黑体简体"/>
          <w:b/>
          <w:bCs/>
          <w:sz w:val="36"/>
          <w:szCs w:val="36"/>
        </w:rPr>
        <w:t>条</w:t>
      </w:r>
      <w:r>
        <w:rPr>
          <w:rFonts w:ascii="Times New Roman" w:hAnsi="Times New Roman" w:eastAsia="仿宋_GB2312"/>
          <w:b/>
          <w:bCs/>
          <w:sz w:val="36"/>
          <w:szCs w:val="36"/>
        </w:rPr>
        <w:t xml:space="preserve">  </w:t>
      </w:r>
      <w:r>
        <w:rPr>
          <w:rFonts w:hint="eastAsia" w:ascii="Times New Roman" w:hAnsi="Times New Roman" w:eastAsia="方正仿宋简体"/>
          <w:b/>
          <w:bCs/>
          <w:sz w:val="36"/>
          <w:szCs w:val="36"/>
        </w:rPr>
        <w:t>本办法自2022年</w:t>
      </w:r>
      <w:r>
        <w:rPr>
          <w:rFonts w:hint="eastAsia" w:ascii="Times New Roman" w:hAnsi="Times New Roman" w:eastAsia="方正仿宋简体"/>
          <w:b/>
          <w:bCs/>
          <w:sz w:val="36"/>
          <w:szCs w:val="36"/>
          <w:lang w:val="en-US" w:eastAsia="zh-CN"/>
        </w:rPr>
        <w:t>X</w:t>
      </w:r>
      <w:bookmarkStart w:id="2" w:name="_GoBack"/>
      <w:bookmarkEnd w:id="2"/>
      <w:r>
        <w:rPr>
          <w:rFonts w:hint="eastAsia" w:ascii="Times New Roman" w:hAnsi="Times New Roman" w:eastAsia="方正仿宋简体"/>
          <w:b/>
          <w:bCs/>
          <w:sz w:val="36"/>
          <w:szCs w:val="36"/>
        </w:rPr>
        <w:t>月起开始实施</w:t>
      </w:r>
      <w:r>
        <w:rPr>
          <w:rFonts w:hint="eastAsia" w:ascii="Times New Roman" w:hAnsi="Times New Roman" w:eastAsia="仿宋_GB2312"/>
          <w:b/>
          <w:bCs/>
          <w:sz w:val="36"/>
          <w:szCs w:val="36"/>
        </w:rPr>
        <w:t>。</w:t>
      </w:r>
    </w:p>
    <w:p>
      <w:pPr>
        <w:spacing w:line="580" w:lineRule="exact"/>
        <w:ind w:firstLine="722" w:firstLineChars="200"/>
        <w:rPr>
          <w:rFonts w:eastAsia="方正仿宋简体"/>
          <w:b/>
          <w:bCs/>
          <w:sz w:val="36"/>
          <w:szCs w:val="36"/>
        </w:rPr>
      </w:pPr>
      <w:r>
        <w:rPr>
          <w:rFonts w:eastAsia="方正黑体简体"/>
          <w:b/>
          <w:bCs/>
          <w:sz w:val="36"/>
          <w:szCs w:val="36"/>
        </w:rPr>
        <w:t>第十</w:t>
      </w:r>
      <w:r>
        <w:rPr>
          <w:rFonts w:hint="eastAsia" w:eastAsia="方正黑体简体"/>
          <w:b/>
          <w:bCs/>
          <w:sz w:val="36"/>
          <w:szCs w:val="36"/>
        </w:rPr>
        <w:t>九</w:t>
      </w:r>
      <w:r>
        <w:rPr>
          <w:rFonts w:eastAsia="方正黑体简体"/>
          <w:b/>
          <w:bCs/>
          <w:sz w:val="36"/>
          <w:szCs w:val="36"/>
        </w:rPr>
        <w:t>条</w:t>
      </w:r>
      <w:r>
        <w:rPr>
          <w:rFonts w:eastAsia="仿宋_GB2312"/>
          <w:b/>
          <w:bCs/>
          <w:sz w:val="36"/>
          <w:szCs w:val="36"/>
        </w:rPr>
        <w:t xml:space="preserve">  </w:t>
      </w:r>
      <w:r>
        <w:rPr>
          <w:rFonts w:hint="eastAsia" w:eastAsia="方正仿宋简体"/>
          <w:b/>
          <w:bCs/>
          <w:sz w:val="36"/>
          <w:szCs w:val="36"/>
        </w:rPr>
        <w:t>本办法由</w:t>
      </w:r>
      <w:r>
        <w:rPr>
          <w:rFonts w:eastAsia="方正仿宋简体"/>
          <w:b/>
          <w:bCs/>
          <w:sz w:val="36"/>
          <w:szCs w:val="36"/>
        </w:rPr>
        <w:t>市产业创新发展先进集体和先进个人评选表彰工作专班</w:t>
      </w:r>
      <w:r>
        <w:rPr>
          <w:rFonts w:hint="eastAsia" w:eastAsia="方正仿宋简体"/>
          <w:b/>
          <w:bCs/>
          <w:sz w:val="36"/>
          <w:szCs w:val="36"/>
        </w:rPr>
        <w:t>负责解释。</w:t>
      </w:r>
    </w:p>
    <w:p>
      <w:pPr>
        <w:pStyle w:val="2"/>
        <w:rPr>
          <w:rFonts w:eastAsia="方正仿宋简体"/>
          <w:b/>
          <w:bCs/>
          <w:sz w:val="36"/>
          <w:szCs w:val="36"/>
        </w:rPr>
      </w:pPr>
    </w:p>
    <w:p>
      <w:pPr>
        <w:spacing w:line="580" w:lineRule="exact"/>
        <w:ind w:firstLine="722" w:firstLineChars="200"/>
        <w:rPr>
          <w:rFonts w:eastAsia="方正黑体简体"/>
          <w:b/>
          <w:bCs/>
          <w:sz w:val="36"/>
          <w:szCs w:val="36"/>
        </w:rPr>
      </w:pPr>
    </w:p>
    <w:p>
      <w:pPr>
        <w:spacing w:line="580" w:lineRule="exact"/>
        <w:ind w:firstLine="722" w:firstLineChars="200"/>
        <w:rPr>
          <w:rFonts w:eastAsia="方正黑体简体"/>
          <w:b/>
          <w:bCs/>
          <w:sz w:val="36"/>
          <w:szCs w:val="36"/>
        </w:rPr>
      </w:pPr>
    </w:p>
    <w:p>
      <w:pPr>
        <w:spacing w:line="580" w:lineRule="exact"/>
        <w:ind w:firstLine="722" w:firstLineChars="200"/>
        <w:rPr>
          <w:rFonts w:eastAsia="方正黑体简体"/>
          <w:b/>
          <w:bCs/>
          <w:sz w:val="36"/>
          <w:szCs w:val="36"/>
        </w:rPr>
      </w:pPr>
    </w:p>
    <w:p>
      <w:pPr>
        <w:spacing w:line="580" w:lineRule="exact"/>
        <w:rPr>
          <w:rFonts w:eastAsia="方正黑体简体"/>
          <w:b/>
          <w:bCs/>
          <w:sz w:val="36"/>
          <w:szCs w:val="36"/>
        </w:rPr>
      </w:pPr>
    </w:p>
    <w:p>
      <w:pPr>
        <w:spacing w:line="580" w:lineRule="exact"/>
        <w:rPr>
          <w:rFonts w:eastAsia="方正黑体简体"/>
          <w:b/>
          <w:bCs/>
          <w:sz w:val="36"/>
          <w:szCs w:val="36"/>
        </w:rPr>
      </w:pPr>
    </w:p>
    <w:p>
      <w:pPr>
        <w:spacing w:line="580" w:lineRule="exact"/>
        <w:rPr>
          <w:rFonts w:eastAsia="方正黑体简体"/>
          <w:b/>
          <w:bCs/>
          <w:sz w:val="36"/>
          <w:szCs w:val="36"/>
        </w:rPr>
      </w:pPr>
    </w:p>
    <w:p>
      <w:pPr>
        <w:spacing w:line="580" w:lineRule="exact"/>
        <w:rPr>
          <w:rFonts w:eastAsia="方正黑体简体"/>
          <w:b/>
          <w:bCs/>
          <w:sz w:val="36"/>
          <w:szCs w:val="36"/>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2000000000000000000"/>
    <w:charset w:val="86"/>
    <w:family w:val="script"/>
    <w:pitch w:val="default"/>
    <w:sig w:usb0="A00002BF" w:usb1="184F6CFA" w:usb2="00000012" w:usb3="00000000" w:csb0="00040001"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eastAsiaTheme="minorEastAsia"/>
                              <w:sz w:val="28"/>
                              <w:szCs w:val="28"/>
                            </w:rPr>
                            <w:fldChar w:fldCharType="begin"/>
                          </w:r>
                          <w:r>
                            <w:rPr>
                              <w:rFonts w:eastAsiaTheme="minorEastAsia"/>
                              <w:sz w:val="28"/>
                              <w:szCs w:val="28"/>
                            </w:rPr>
                            <w:instrText xml:space="preserve"> PAGE  \* MERGEFORMAT </w:instrText>
                          </w:r>
                          <w:r>
                            <w:rPr>
                              <w:rFonts w:eastAsiaTheme="minorEastAsia"/>
                              <w:sz w:val="28"/>
                              <w:szCs w:val="28"/>
                            </w:rPr>
                            <w:fldChar w:fldCharType="separate"/>
                          </w:r>
                          <w:r>
                            <w:rPr>
                              <w:rFonts w:eastAsiaTheme="minorEastAsia"/>
                              <w:sz w:val="28"/>
                              <w:szCs w:val="28"/>
                            </w:rPr>
                            <w:t>1</w:t>
                          </w:r>
                          <w:r>
                            <w:rPr>
                              <w:rFonts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eastAsiaTheme="minorEastAsia"/>
                        <w:sz w:val="28"/>
                        <w:szCs w:val="28"/>
                      </w:rPr>
                      <w:fldChar w:fldCharType="begin"/>
                    </w:r>
                    <w:r>
                      <w:rPr>
                        <w:rFonts w:eastAsiaTheme="minorEastAsia"/>
                        <w:sz w:val="28"/>
                        <w:szCs w:val="28"/>
                      </w:rPr>
                      <w:instrText xml:space="preserve"> PAGE  \* MERGEFORMAT </w:instrText>
                    </w:r>
                    <w:r>
                      <w:rPr>
                        <w:rFonts w:eastAsiaTheme="minorEastAsia"/>
                        <w:sz w:val="28"/>
                        <w:szCs w:val="28"/>
                      </w:rPr>
                      <w:fldChar w:fldCharType="separate"/>
                    </w:r>
                    <w:r>
                      <w:rPr>
                        <w:rFonts w:eastAsiaTheme="minorEastAsia"/>
                        <w:sz w:val="28"/>
                        <w:szCs w:val="28"/>
                      </w:rPr>
                      <w:t>1</w:t>
                    </w:r>
                    <w:r>
                      <w:rPr>
                        <w:rFonts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6AE96F"/>
    <w:multiLevelType w:val="singleLevel"/>
    <w:tmpl w:val="FC6AE96F"/>
    <w:lvl w:ilvl="0" w:tentative="0">
      <w:start w:val="1"/>
      <w:numFmt w:val="chineseCounting"/>
      <w:suff w:val="space"/>
      <w:lvlText w:val="第%1章"/>
      <w:lvlJc w:val="left"/>
      <w:rPr>
        <w:rFonts w:hint="eastAsia"/>
      </w:rPr>
    </w:lvl>
  </w:abstractNum>
  <w:abstractNum w:abstractNumId="1">
    <w:nsid w:val="47410EBF"/>
    <w:multiLevelType w:val="singleLevel"/>
    <w:tmpl w:val="47410EB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xMDFmNTg1YWNlYTAyZDQ0ZTc2ZTAzMDVlNzlmOWEifQ=="/>
  </w:docVars>
  <w:rsids>
    <w:rsidRoot w:val="00194AA0"/>
    <w:rsid w:val="00194AA0"/>
    <w:rsid w:val="00202CAD"/>
    <w:rsid w:val="00291E54"/>
    <w:rsid w:val="00B612FD"/>
    <w:rsid w:val="00D027B0"/>
    <w:rsid w:val="00EE58F9"/>
    <w:rsid w:val="017931B3"/>
    <w:rsid w:val="01B46365"/>
    <w:rsid w:val="01BE1EAB"/>
    <w:rsid w:val="02DE351B"/>
    <w:rsid w:val="049B10E6"/>
    <w:rsid w:val="04A010BC"/>
    <w:rsid w:val="055E25F4"/>
    <w:rsid w:val="07F546D3"/>
    <w:rsid w:val="07FC469B"/>
    <w:rsid w:val="09C037A4"/>
    <w:rsid w:val="0A841F57"/>
    <w:rsid w:val="0AC52538"/>
    <w:rsid w:val="0C54193E"/>
    <w:rsid w:val="0D463C20"/>
    <w:rsid w:val="0E417063"/>
    <w:rsid w:val="13960829"/>
    <w:rsid w:val="147C65FE"/>
    <w:rsid w:val="16A25F5F"/>
    <w:rsid w:val="173C219D"/>
    <w:rsid w:val="177DECD2"/>
    <w:rsid w:val="189F42D6"/>
    <w:rsid w:val="18CFD785"/>
    <w:rsid w:val="19D40778"/>
    <w:rsid w:val="1A2E6DEB"/>
    <w:rsid w:val="1AD24668"/>
    <w:rsid w:val="1BDE1760"/>
    <w:rsid w:val="1BF74D4D"/>
    <w:rsid w:val="1BFFB34D"/>
    <w:rsid w:val="1CBE36B8"/>
    <w:rsid w:val="1D5B98A2"/>
    <w:rsid w:val="1DDF9DAC"/>
    <w:rsid w:val="1E884C72"/>
    <w:rsid w:val="1F3E88D2"/>
    <w:rsid w:val="1F737970"/>
    <w:rsid w:val="1F7FF6D2"/>
    <w:rsid w:val="1FBAC36B"/>
    <w:rsid w:val="1FDBF984"/>
    <w:rsid w:val="1FEF6D9C"/>
    <w:rsid w:val="20AB61C4"/>
    <w:rsid w:val="219F7C3C"/>
    <w:rsid w:val="23E07E88"/>
    <w:rsid w:val="25F85B67"/>
    <w:rsid w:val="27064016"/>
    <w:rsid w:val="27DD4173"/>
    <w:rsid w:val="2D614432"/>
    <w:rsid w:val="2D7F3481"/>
    <w:rsid w:val="2E7F157E"/>
    <w:rsid w:val="2ECF0DC7"/>
    <w:rsid w:val="30696528"/>
    <w:rsid w:val="307C4F95"/>
    <w:rsid w:val="31595A25"/>
    <w:rsid w:val="31FF4C1F"/>
    <w:rsid w:val="32A7195E"/>
    <w:rsid w:val="32AD7C5A"/>
    <w:rsid w:val="331D4A45"/>
    <w:rsid w:val="337F1D4A"/>
    <w:rsid w:val="34F96F6C"/>
    <w:rsid w:val="35620AF9"/>
    <w:rsid w:val="36B6389D"/>
    <w:rsid w:val="36FFFFE5"/>
    <w:rsid w:val="382B44B9"/>
    <w:rsid w:val="39F7B604"/>
    <w:rsid w:val="3B1F8BDF"/>
    <w:rsid w:val="3BA7FC8F"/>
    <w:rsid w:val="3BAFE0DF"/>
    <w:rsid w:val="3BB62D82"/>
    <w:rsid w:val="3C451C6F"/>
    <w:rsid w:val="3D714268"/>
    <w:rsid w:val="3D7369E1"/>
    <w:rsid w:val="3D7FC8EA"/>
    <w:rsid w:val="3D932C32"/>
    <w:rsid w:val="3DF63838"/>
    <w:rsid w:val="3DFF4D9B"/>
    <w:rsid w:val="3E2DB643"/>
    <w:rsid w:val="3E4F71F9"/>
    <w:rsid w:val="3EA9AFA7"/>
    <w:rsid w:val="3EE7C78B"/>
    <w:rsid w:val="3EFF74CE"/>
    <w:rsid w:val="3F670008"/>
    <w:rsid w:val="3FE79437"/>
    <w:rsid w:val="3FF73CBA"/>
    <w:rsid w:val="3FF76E47"/>
    <w:rsid w:val="3FFDC36F"/>
    <w:rsid w:val="3FFF6403"/>
    <w:rsid w:val="3FFFDDBD"/>
    <w:rsid w:val="474A7B0A"/>
    <w:rsid w:val="48D579D1"/>
    <w:rsid w:val="4A750602"/>
    <w:rsid w:val="4ABBD938"/>
    <w:rsid w:val="4BC7A9DC"/>
    <w:rsid w:val="4C035103"/>
    <w:rsid w:val="4DAA7E99"/>
    <w:rsid w:val="4DDE6757"/>
    <w:rsid w:val="4F95AF2C"/>
    <w:rsid w:val="4FAF5F1A"/>
    <w:rsid w:val="4FFE75C6"/>
    <w:rsid w:val="4FFF2789"/>
    <w:rsid w:val="50A831C5"/>
    <w:rsid w:val="526B4389"/>
    <w:rsid w:val="53BD9996"/>
    <w:rsid w:val="53DF757B"/>
    <w:rsid w:val="55871058"/>
    <w:rsid w:val="56FA0C8C"/>
    <w:rsid w:val="570D2703"/>
    <w:rsid w:val="575357F2"/>
    <w:rsid w:val="576FD9BB"/>
    <w:rsid w:val="57AB2A0F"/>
    <w:rsid w:val="57FFB7CF"/>
    <w:rsid w:val="58871CA5"/>
    <w:rsid w:val="5A6F05E7"/>
    <w:rsid w:val="5A7F7765"/>
    <w:rsid w:val="5B7FD366"/>
    <w:rsid w:val="5BBDEABA"/>
    <w:rsid w:val="5BEB8EF6"/>
    <w:rsid w:val="5C123896"/>
    <w:rsid w:val="5D3B8BE2"/>
    <w:rsid w:val="5DAD6DB8"/>
    <w:rsid w:val="5DBE86D4"/>
    <w:rsid w:val="5EBFFA71"/>
    <w:rsid w:val="5F333154"/>
    <w:rsid w:val="5F6F0436"/>
    <w:rsid w:val="5FFEDD16"/>
    <w:rsid w:val="62EE227E"/>
    <w:rsid w:val="62EF758D"/>
    <w:rsid w:val="62F06CF8"/>
    <w:rsid w:val="6313F7BF"/>
    <w:rsid w:val="63EFF81F"/>
    <w:rsid w:val="642E7AAE"/>
    <w:rsid w:val="648D3DEA"/>
    <w:rsid w:val="65FB8DDB"/>
    <w:rsid w:val="66B73FC9"/>
    <w:rsid w:val="6723F573"/>
    <w:rsid w:val="677B1C3F"/>
    <w:rsid w:val="677BAB8A"/>
    <w:rsid w:val="67BF0AF6"/>
    <w:rsid w:val="67FE4BAD"/>
    <w:rsid w:val="69833D6D"/>
    <w:rsid w:val="6CAFF130"/>
    <w:rsid w:val="6CB8094E"/>
    <w:rsid w:val="6D1AF09A"/>
    <w:rsid w:val="6D85B9ED"/>
    <w:rsid w:val="6DB7BDA2"/>
    <w:rsid w:val="6DDD46E6"/>
    <w:rsid w:val="6E5970FC"/>
    <w:rsid w:val="6E7ECF52"/>
    <w:rsid w:val="6E9A50EB"/>
    <w:rsid w:val="6EA0791B"/>
    <w:rsid w:val="6EBFAEA9"/>
    <w:rsid w:val="6EE56239"/>
    <w:rsid w:val="6EF574A6"/>
    <w:rsid w:val="6FEFCD2B"/>
    <w:rsid w:val="6FFFBEFF"/>
    <w:rsid w:val="70F703D7"/>
    <w:rsid w:val="719035A5"/>
    <w:rsid w:val="722B0A1F"/>
    <w:rsid w:val="7355DC74"/>
    <w:rsid w:val="73FD373D"/>
    <w:rsid w:val="74DFEFE4"/>
    <w:rsid w:val="74EC4EE1"/>
    <w:rsid w:val="74F66AD9"/>
    <w:rsid w:val="757F53A6"/>
    <w:rsid w:val="75F72D21"/>
    <w:rsid w:val="75FFFB0E"/>
    <w:rsid w:val="767D29B9"/>
    <w:rsid w:val="77457DA0"/>
    <w:rsid w:val="777B33E3"/>
    <w:rsid w:val="77DEFFE9"/>
    <w:rsid w:val="77E6115F"/>
    <w:rsid w:val="77F1259E"/>
    <w:rsid w:val="77F639C3"/>
    <w:rsid w:val="78B6B24B"/>
    <w:rsid w:val="78C4D488"/>
    <w:rsid w:val="78F52869"/>
    <w:rsid w:val="79715E4D"/>
    <w:rsid w:val="797BE7DC"/>
    <w:rsid w:val="79BC1C4F"/>
    <w:rsid w:val="79EFF5C1"/>
    <w:rsid w:val="79FF7821"/>
    <w:rsid w:val="7A5D593F"/>
    <w:rsid w:val="7A677451"/>
    <w:rsid w:val="7AD7F15B"/>
    <w:rsid w:val="7AF9D090"/>
    <w:rsid w:val="7AFD5C97"/>
    <w:rsid w:val="7AFE1C80"/>
    <w:rsid w:val="7AFF6235"/>
    <w:rsid w:val="7B6E48B0"/>
    <w:rsid w:val="7B7F33F8"/>
    <w:rsid w:val="7BFCBE7F"/>
    <w:rsid w:val="7BFED7FE"/>
    <w:rsid w:val="7BFF6AC7"/>
    <w:rsid w:val="7BFFAD27"/>
    <w:rsid w:val="7CFFAE55"/>
    <w:rsid w:val="7D8B1EE5"/>
    <w:rsid w:val="7DA52B10"/>
    <w:rsid w:val="7DAF0340"/>
    <w:rsid w:val="7DBA9CAB"/>
    <w:rsid w:val="7DBBB1D2"/>
    <w:rsid w:val="7DBFD895"/>
    <w:rsid w:val="7DDE8544"/>
    <w:rsid w:val="7DE72AAF"/>
    <w:rsid w:val="7DE77518"/>
    <w:rsid w:val="7DEFB23E"/>
    <w:rsid w:val="7DF6348B"/>
    <w:rsid w:val="7E3D925F"/>
    <w:rsid w:val="7E5F9AA0"/>
    <w:rsid w:val="7E6BDDA3"/>
    <w:rsid w:val="7E7F32E3"/>
    <w:rsid w:val="7F5DEE88"/>
    <w:rsid w:val="7F665EF7"/>
    <w:rsid w:val="7F6E10FD"/>
    <w:rsid w:val="7F70BB7A"/>
    <w:rsid w:val="7F7AC202"/>
    <w:rsid w:val="7F7EFB38"/>
    <w:rsid w:val="7F7FC481"/>
    <w:rsid w:val="7FA11CF6"/>
    <w:rsid w:val="7FAD5751"/>
    <w:rsid w:val="7FADFA7D"/>
    <w:rsid w:val="7FB851FF"/>
    <w:rsid w:val="7FD9E268"/>
    <w:rsid w:val="7FDFD0A1"/>
    <w:rsid w:val="7FE5311F"/>
    <w:rsid w:val="7FEA63EB"/>
    <w:rsid w:val="7FEEA2FA"/>
    <w:rsid w:val="7FF4CDCE"/>
    <w:rsid w:val="7FFB7BBE"/>
    <w:rsid w:val="7FFD3A45"/>
    <w:rsid w:val="7FFE23FD"/>
    <w:rsid w:val="7FFE813D"/>
    <w:rsid w:val="7FFF0D7F"/>
    <w:rsid w:val="8B7F457A"/>
    <w:rsid w:val="8DDF9656"/>
    <w:rsid w:val="8DFC1AD4"/>
    <w:rsid w:val="8F66513B"/>
    <w:rsid w:val="8FDBA23C"/>
    <w:rsid w:val="92D707BE"/>
    <w:rsid w:val="95765D33"/>
    <w:rsid w:val="97177272"/>
    <w:rsid w:val="975F80BF"/>
    <w:rsid w:val="9B7560EF"/>
    <w:rsid w:val="9D7CCB98"/>
    <w:rsid w:val="9D7F6519"/>
    <w:rsid w:val="9DDF86A6"/>
    <w:rsid w:val="9DEF9D8C"/>
    <w:rsid w:val="9F783221"/>
    <w:rsid w:val="9F7EC802"/>
    <w:rsid w:val="9FD27A55"/>
    <w:rsid w:val="9FD650A3"/>
    <w:rsid w:val="9FDEEA35"/>
    <w:rsid w:val="9FF72357"/>
    <w:rsid w:val="9FFF0F90"/>
    <w:rsid w:val="A9FB292A"/>
    <w:rsid w:val="AAED6138"/>
    <w:rsid w:val="ABEF7484"/>
    <w:rsid w:val="AC53C09B"/>
    <w:rsid w:val="AE59D83A"/>
    <w:rsid w:val="AFCDBE1B"/>
    <w:rsid w:val="AFE785C9"/>
    <w:rsid w:val="AFEED0F3"/>
    <w:rsid w:val="AFEF87B8"/>
    <w:rsid w:val="B1BD57A1"/>
    <w:rsid w:val="B28E8234"/>
    <w:rsid w:val="B35E68C0"/>
    <w:rsid w:val="B53BBCE0"/>
    <w:rsid w:val="B7AF0E93"/>
    <w:rsid w:val="B7BD365A"/>
    <w:rsid w:val="B7FFECEA"/>
    <w:rsid w:val="BA7B23C6"/>
    <w:rsid w:val="BAD8B996"/>
    <w:rsid w:val="BCFF68E1"/>
    <w:rsid w:val="BDEE2061"/>
    <w:rsid w:val="BDEF7BEF"/>
    <w:rsid w:val="BDFF2853"/>
    <w:rsid w:val="BECE3F26"/>
    <w:rsid w:val="BEFD3109"/>
    <w:rsid w:val="BF7F5350"/>
    <w:rsid w:val="BFBDFE42"/>
    <w:rsid w:val="BFDD20DC"/>
    <w:rsid w:val="BFDE4381"/>
    <w:rsid w:val="BFEE9CEB"/>
    <w:rsid w:val="C3FF5DB6"/>
    <w:rsid w:val="C5C450BD"/>
    <w:rsid w:val="C7FB0047"/>
    <w:rsid w:val="CCB66529"/>
    <w:rsid w:val="CDF79AE8"/>
    <w:rsid w:val="CDFF38CC"/>
    <w:rsid w:val="CFBE4D2D"/>
    <w:rsid w:val="CFCDBD6F"/>
    <w:rsid w:val="CFFB87D7"/>
    <w:rsid w:val="CFFD46BF"/>
    <w:rsid w:val="D4BDAF2D"/>
    <w:rsid w:val="D6E7BD32"/>
    <w:rsid w:val="D77C4D61"/>
    <w:rsid w:val="D7C3419D"/>
    <w:rsid w:val="D8DC2073"/>
    <w:rsid w:val="DB778F07"/>
    <w:rsid w:val="DB976866"/>
    <w:rsid w:val="DBB6FE8F"/>
    <w:rsid w:val="DBED6FA3"/>
    <w:rsid w:val="DD6DA5B3"/>
    <w:rsid w:val="DDEB9830"/>
    <w:rsid w:val="DE6ACD2D"/>
    <w:rsid w:val="DEBECECD"/>
    <w:rsid w:val="DF38C255"/>
    <w:rsid w:val="DFA910D4"/>
    <w:rsid w:val="DFEDEF5B"/>
    <w:rsid w:val="DFEFFE9F"/>
    <w:rsid w:val="DFF74069"/>
    <w:rsid w:val="E0FDE615"/>
    <w:rsid w:val="E6A4BF51"/>
    <w:rsid w:val="E7676058"/>
    <w:rsid w:val="E7F6BDE8"/>
    <w:rsid w:val="E94BC8CE"/>
    <w:rsid w:val="E9FF9CC0"/>
    <w:rsid w:val="EA1C4BAB"/>
    <w:rsid w:val="EAB6CC27"/>
    <w:rsid w:val="EB96FB63"/>
    <w:rsid w:val="EBB651D0"/>
    <w:rsid w:val="EC7E9827"/>
    <w:rsid w:val="EDEDCF64"/>
    <w:rsid w:val="EE9BBC05"/>
    <w:rsid w:val="EECBEEFF"/>
    <w:rsid w:val="EEEF13C4"/>
    <w:rsid w:val="EF6BEF2E"/>
    <w:rsid w:val="EF78236F"/>
    <w:rsid w:val="EF7F6857"/>
    <w:rsid w:val="EF8ED15B"/>
    <w:rsid w:val="EFDB7CD7"/>
    <w:rsid w:val="EFDEFB32"/>
    <w:rsid w:val="EFFE7240"/>
    <w:rsid w:val="F0BFA974"/>
    <w:rsid w:val="F2DDEFA3"/>
    <w:rsid w:val="F4BD0538"/>
    <w:rsid w:val="F59D868F"/>
    <w:rsid w:val="F5A5A851"/>
    <w:rsid w:val="F5EB5CFE"/>
    <w:rsid w:val="F66E1B3B"/>
    <w:rsid w:val="F7E5E9B6"/>
    <w:rsid w:val="F7EB04D9"/>
    <w:rsid w:val="F7EDB900"/>
    <w:rsid w:val="F7FDC888"/>
    <w:rsid w:val="F7FE0A12"/>
    <w:rsid w:val="FAAD273E"/>
    <w:rsid w:val="FAFF42D5"/>
    <w:rsid w:val="FBBDE91B"/>
    <w:rsid w:val="FBDE7A61"/>
    <w:rsid w:val="FBE92444"/>
    <w:rsid w:val="FBEF1A26"/>
    <w:rsid w:val="FBF1D5DD"/>
    <w:rsid w:val="FBFCB710"/>
    <w:rsid w:val="FBFDFDB7"/>
    <w:rsid w:val="FBFE707F"/>
    <w:rsid w:val="FBFF195B"/>
    <w:rsid w:val="FCBD3672"/>
    <w:rsid w:val="FD6F77DA"/>
    <w:rsid w:val="FD798761"/>
    <w:rsid w:val="FD7F5052"/>
    <w:rsid w:val="FDBF728A"/>
    <w:rsid w:val="FDF71E64"/>
    <w:rsid w:val="FDFA1535"/>
    <w:rsid w:val="FDFDFBEF"/>
    <w:rsid w:val="FE7709D8"/>
    <w:rsid w:val="FE7A18F7"/>
    <w:rsid w:val="FE7FBF55"/>
    <w:rsid w:val="FEFBAE24"/>
    <w:rsid w:val="FEFE8A35"/>
    <w:rsid w:val="FF4F5F3B"/>
    <w:rsid w:val="FF6F8C59"/>
    <w:rsid w:val="FF7A88D1"/>
    <w:rsid w:val="FF7D9993"/>
    <w:rsid w:val="FF7F232E"/>
    <w:rsid w:val="FFA96FCA"/>
    <w:rsid w:val="FFA9B529"/>
    <w:rsid w:val="FFC6D5A7"/>
    <w:rsid w:val="FFCED561"/>
    <w:rsid w:val="FFDFE15E"/>
    <w:rsid w:val="FFE7CDA4"/>
    <w:rsid w:val="FFEBAC48"/>
    <w:rsid w:val="FFED2355"/>
    <w:rsid w:val="FFED3094"/>
    <w:rsid w:val="FFEE371A"/>
    <w:rsid w:val="FFEF7280"/>
    <w:rsid w:val="FFF138A9"/>
    <w:rsid w:val="FFFA4712"/>
    <w:rsid w:val="FFFAE0CE"/>
    <w:rsid w:val="FFFB2392"/>
    <w:rsid w:val="FFFB2D0A"/>
    <w:rsid w:val="FFFD0FAA"/>
    <w:rsid w:val="FFFE71C8"/>
    <w:rsid w:val="FFFEFBB5"/>
    <w:rsid w:val="FFFF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2">
    <w:name w:val="heading 2"/>
    <w:basedOn w:val="1"/>
    <w:next w:val="1"/>
    <w:qFormat/>
    <w:uiPriority w:val="0"/>
    <w:pPr>
      <w:keepNext/>
      <w:keepLines/>
      <w:spacing w:before="260" w:after="260" w:line="415" w:lineRule="auto"/>
      <w:outlineLvl w:val="1"/>
    </w:pPr>
    <w:rPr>
      <w:rFonts w:ascii="Calibri Light" w:hAnsi="Calibri Light"/>
      <w:sz w:val="32"/>
      <w:szCs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semiHidden/>
    <w:unhideWhenUsed/>
    <w:qFormat/>
    <w:uiPriority w:val="99"/>
    <w:pPr>
      <w:spacing w:after="12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rPr>
      <w:rFonts w:ascii="Calibri" w:hAnsi="Calibri"/>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paragraph" w:styleId="12">
    <w:name w:val="Body Text First Indent"/>
    <w:basedOn w:val="5"/>
    <w:semiHidden/>
    <w:unhideWhenUsed/>
    <w:qFormat/>
    <w:uiPriority w:val="99"/>
    <w:pPr>
      <w:ind w:firstLine="420" w:firstLineChars="100"/>
    </w:pPr>
  </w:style>
  <w:style w:type="paragraph" w:customStyle="1" w:styleId="15">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kern w:val="0"/>
      <w:sz w:val="20"/>
      <w:szCs w:val="20"/>
    </w:rPr>
  </w:style>
  <w:style w:type="paragraph" w:customStyle="1" w:styleId="16">
    <w:name w:val="TableOfAuthoring"/>
    <w:basedOn w:val="1"/>
    <w:next w:val="1"/>
    <w:qFormat/>
    <w:uiPriority w:val="0"/>
    <w:pPr>
      <w:ind w:left="200" w:leftChars="200"/>
    </w:pPr>
  </w:style>
  <w:style w:type="character" w:customStyle="1" w:styleId="17">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8">
    <w:name w:val="BodyText"/>
    <w:basedOn w:val="1"/>
    <w:qFormat/>
    <w:uiPriority w:val="0"/>
    <w:pPr>
      <w:ind w:firstLine="720" w:firstLineChars="200"/>
      <w:textAlignment w:val="baseline"/>
    </w:pPr>
    <w:rPr>
      <w:rFonts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4852</Words>
  <Characters>4949</Characters>
  <Lines>36</Lines>
  <Paragraphs>10</Paragraphs>
  <TotalTime>1</TotalTime>
  <ScaleCrop>false</ScaleCrop>
  <LinksUpToDate>false</LinksUpToDate>
  <CharactersWithSpaces>4999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2022-08-23T18:06:00Z</dcterms:created>
  <dc:creator>user</dc:creator>
  <cp:lastModifiedBy>user</cp:lastModifiedBy>
  <cp:lastPrinted>2022-08-23T16:06:00Z</cp:lastPrinted>
  <dcterms:modified xsi:type="dcterms:W3CDTF">2022-09-22T15:39:43Z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FFCC64ED12D24179AFDC5B3927C18C29</vt:lpwstr>
  </property>
</Properties>
</file>